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B8B6C" w14:textId="77777777" w:rsidR="007B7F32" w:rsidRPr="007B77B9" w:rsidRDefault="00F52B26" w:rsidP="00B938CE">
      <w:pPr>
        <w:shd w:val="clear" w:color="auto" w:fill="DEEAF6" w:themeFill="accent1" w:themeFillTint="33"/>
        <w:spacing w:after="0" w:line="21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F8D62E" wp14:editId="153DA0D1">
                <wp:simplePos x="0" y="0"/>
                <wp:positionH relativeFrom="column">
                  <wp:posOffset>2743200</wp:posOffset>
                </wp:positionH>
                <wp:positionV relativeFrom="paragraph">
                  <wp:posOffset>-586740</wp:posOffset>
                </wp:positionV>
                <wp:extent cx="480060" cy="373380"/>
                <wp:effectExtent l="0" t="0" r="1524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" cy="373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315F38" id="Rectangle 3" o:spid="_x0000_s1026" style="position:absolute;margin-left:3in;margin-top:-46.2pt;width:37.8pt;height:29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" fillcolor="white [3212]" strokecolor="white [3212]" strokeweight="1pt"/>
            </w:pict>
          </mc:Fallback>
        </mc:AlternateContent>
      </w:r>
      <w:r w:rsidR="00D72175" w:rsidRPr="007B77B9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สรุปผลการดำเนินงานโครงการบ้านมั่นคง</w:t>
      </w:r>
      <w:r w:rsidR="007B77B9">
        <w:rPr>
          <w:rFonts w:ascii="TH SarabunPSK" w:hAnsi="TH SarabunPSK" w:cs="TH SarabunPSK" w:hint="cs"/>
          <w:b/>
          <w:bCs/>
          <w:sz w:val="32"/>
          <w:szCs w:val="32"/>
          <w:cs/>
        </w:rPr>
        <w:t>ชุมชนริมคลอง</w:t>
      </w:r>
      <w:r w:rsidR="00D72175" w:rsidRPr="007B77B9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</w:t>
      </w:r>
      <w:r w:rsidR="007B77B9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โครงการพัฒนาที่อยู่อาศัย</w:t>
      </w:r>
      <w:r w:rsidR="00D72175" w:rsidRPr="007B77B9">
        <w:rPr>
          <w:rFonts w:ascii="TH SarabunPSK" w:hAnsi="TH SarabunPSK" w:cs="TH SarabunPSK"/>
          <w:b/>
          <w:bCs/>
          <w:sz w:val="32"/>
          <w:szCs w:val="32"/>
          <w:cs/>
        </w:rPr>
        <w:t>ชุม</w:t>
      </w:r>
      <w:r w:rsidR="007B77B9" w:rsidRPr="007B77B9">
        <w:rPr>
          <w:rFonts w:ascii="TH SarabunPSK" w:hAnsi="TH SarabunPSK" w:cs="TH SarabunPSK"/>
          <w:b/>
          <w:bCs/>
          <w:sz w:val="32"/>
          <w:szCs w:val="32"/>
          <w:cs/>
        </w:rPr>
        <w:t>ชนริมคลอง</w:t>
      </w:r>
    </w:p>
    <w:p w14:paraId="72E09290" w14:textId="2D3BD542" w:rsidR="007B77B9" w:rsidRDefault="007B77B9" w:rsidP="00B938CE">
      <w:pPr>
        <w:pBdr>
          <w:bottom w:val="single" w:sz="6" w:space="1" w:color="auto"/>
        </w:pBdr>
        <w:shd w:val="clear" w:color="auto" w:fill="DEEAF6" w:themeFill="accent1" w:themeFillTint="33"/>
        <w:spacing w:after="0" w:line="216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B77B9">
        <w:rPr>
          <w:rFonts w:ascii="TH SarabunPSK" w:hAnsi="TH SarabunPSK" w:cs="TH SarabunPSK"/>
          <w:b/>
          <w:bCs/>
          <w:sz w:val="32"/>
          <w:szCs w:val="32"/>
          <w:cs/>
        </w:rPr>
        <w:t>เดือนตุลาคม 256</w:t>
      </w:r>
      <w:r w:rsidR="000C3577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7B77B9">
        <w:rPr>
          <w:rFonts w:ascii="TH SarabunPSK" w:hAnsi="TH SarabunPSK" w:cs="TH SarabunPSK"/>
          <w:b/>
          <w:bCs/>
          <w:sz w:val="32"/>
          <w:szCs w:val="32"/>
          <w:cs/>
        </w:rPr>
        <w:t xml:space="preserve"> ถึง </w:t>
      </w:r>
      <w:r w:rsidR="00530DB9">
        <w:rPr>
          <w:rFonts w:ascii="TH SarabunPSK" w:hAnsi="TH SarabunPSK" w:cs="TH SarabunPSK" w:hint="cs"/>
          <w:b/>
          <w:bCs/>
          <w:sz w:val="32"/>
          <w:szCs w:val="32"/>
          <w:cs/>
        </w:rPr>
        <w:t>มิถุนายน</w:t>
      </w:r>
      <w:r w:rsidR="005731E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155179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p w14:paraId="2C638078" w14:textId="31E05654" w:rsidR="00C87937" w:rsidRDefault="00DC663E" w:rsidP="00DC663E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E70230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นงานโครงการบ้าน</w:t>
      </w:r>
      <w:r w:rsidRPr="0068522B">
        <w:rPr>
          <w:rFonts w:ascii="TH SarabunPSK" w:eastAsia="Calibri" w:hAnsi="TH SarabunPSK" w:cs="TH SarabunPSK"/>
          <w:sz w:val="24"/>
          <w:szCs w:val="32"/>
          <w:cs/>
        </w:rPr>
        <w:t>มั่นคงชุมชนริมคลอง และโครงการพัฒนาที่อยู่อาศัยชุมชนริมคลอง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4B4EC4">
        <w:rPr>
          <w:rFonts w:ascii="TH SarabunPSK" w:eastAsia="Calibri" w:hAnsi="TH SarabunPSK" w:cs="TH SarabunPSK"/>
          <w:sz w:val="24"/>
          <w:szCs w:val="32"/>
          <w:cs/>
        </w:rPr>
        <w:br/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>
        <w:rPr>
          <w:rFonts w:ascii="TH SarabunPSK" w:eastAsia="Calibri" w:hAnsi="TH SarabunPSK" w:cs="TH SarabunPSK"/>
          <w:sz w:val="24"/>
          <w:szCs w:val="32"/>
          <w:cs/>
        </w:rPr>
        <w:t>มาณโครงการระหว่างปี 25</w:t>
      </w:r>
      <w:r w:rsidR="00331231">
        <w:rPr>
          <w:rFonts w:ascii="TH SarabunPSK" w:eastAsia="Calibri" w:hAnsi="TH SarabunPSK" w:cs="TH SarabunPSK" w:hint="cs"/>
          <w:sz w:val="24"/>
          <w:szCs w:val="32"/>
          <w:cs/>
        </w:rPr>
        <w:t>57</w:t>
      </w:r>
      <w:r>
        <w:rPr>
          <w:rFonts w:ascii="TH SarabunPSK" w:eastAsia="Calibri" w:hAnsi="TH SarabunPSK" w:cs="TH SarabunPSK"/>
          <w:sz w:val="24"/>
          <w:szCs w:val="32"/>
          <w:cs/>
        </w:rPr>
        <w:t>-256</w:t>
      </w:r>
      <w:r w:rsidR="00882A55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 มีโครงการที่อยู่ระหว่างการดำเนินงาน รายละเอียดแบ่งตามเขตพื้นที่ปฏิบัติการ 5 พื้นที่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และงบพัฒนากระบวนเมือง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โดยมีงบประมาณคงเหลือ </w:t>
      </w:r>
      <w:r w:rsidR="00331231">
        <w:rPr>
          <w:rFonts w:ascii="TH SarabunPSK" w:eastAsia="Calibri" w:hAnsi="TH SarabunPSK" w:cs="TH SarabunPSK" w:hint="cs"/>
          <w:sz w:val="24"/>
          <w:szCs w:val="32"/>
          <w:cs/>
        </w:rPr>
        <w:t xml:space="preserve">ณ วันที่ </w:t>
      </w:r>
      <w:r w:rsidR="00C53B5C">
        <w:rPr>
          <w:rFonts w:ascii="TH SarabunPSK" w:eastAsia="Calibri" w:hAnsi="TH SarabunPSK" w:cs="TH SarabunPSK" w:hint="cs"/>
          <w:sz w:val="24"/>
          <w:szCs w:val="32"/>
          <w:cs/>
        </w:rPr>
        <w:t>30 กันยายน 256</w:t>
      </w:r>
      <w:r w:rsidR="000C3577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จำนวน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5,644</w:t>
      </w:r>
      <w:r w:rsidR="00930CDF" w:rsidRPr="004E5EB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E5EBC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4C6800">
        <w:rPr>
          <w:rFonts w:ascii="TH SarabunPSK" w:eastAsia="Calibri" w:hAnsi="TH SarabunPSK" w:cs="TH SarabunPSK" w:hint="cs"/>
          <w:sz w:val="24"/>
          <w:szCs w:val="32"/>
          <w:cs/>
        </w:rPr>
        <w:t>266,562,971</w:t>
      </w:r>
      <w:r w:rsidRPr="00620C6A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บาท </w:t>
      </w:r>
    </w:p>
    <w:p w14:paraId="004453A4" w14:textId="2C0D845E" w:rsidR="00DC663E" w:rsidRPr="00001C5F" w:rsidRDefault="0066654F" w:rsidP="00DC663E">
      <w:pPr>
        <w:spacing w:after="0" w:line="21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18E8D1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-40.8pt;margin-top:133.9pt;width:547.45pt;height:164.35pt;z-index:251667456;mso-position-horizontal-relative:text;mso-position-vertical-relative:text;mso-width-relative:page;mso-height-relative:page" wrapcoords="-32 0 -32 21403 21600 21403 21600 0 -32 0">
            <v:imagedata r:id="rId8" o:title=""/>
            <w10:wrap type="tight"/>
          </v:shape>
          <o:OLEObject Type="Embed" ProgID="Excel.Sheet.12" ShapeID="_x0000_s1035" DrawAspect="Content" ObjectID="_1655132795" r:id="rId9"/>
        </w:object>
      </w:r>
      <w:r w:rsidR="00C87937">
        <w:rPr>
          <w:rFonts w:ascii="TH SarabunPSK" w:eastAsia="Calibri" w:hAnsi="TH SarabunPSK" w:cs="TH SarabunPSK"/>
          <w:sz w:val="24"/>
          <w:szCs w:val="32"/>
          <w:cs/>
        </w:rPr>
        <w:tab/>
      </w:r>
      <w:r w:rsidR="00C87937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C53B5C" w:rsidRPr="00001C5F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ED2AB9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ณ วันที่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530DB9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0DB9">
        <w:rPr>
          <w:rFonts w:ascii="TH SarabunPSK" w:eastAsia="Calibri" w:hAnsi="TH SarabunPSK" w:cs="TH SarabunPSK" w:hint="cs"/>
          <w:sz w:val="32"/>
          <w:szCs w:val="32"/>
          <w:cs/>
        </w:rPr>
        <w:t>มิถุนายน</w:t>
      </w:r>
      <w:r w:rsidR="005731EC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256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7E02" w:rsidRPr="00001C5F">
        <w:rPr>
          <w:rFonts w:ascii="TH SarabunPSK" w:eastAsia="Calibri" w:hAnsi="TH SarabunPSK" w:cs="TH SarabunPSK"/>
          <w:sz w:val="32"/>
          <w:szCs w:val="32"/>
          <w:cs/>
        </w:rPr>
        <w:t>มีการ</w:t>
      </w:r>
      <w:r w:rsidR="004D572F" w:rsidRPr="00001C5F">
        <w:rPr>
          <w:rFonts w:ascii="TH SarabunPSK" w:eastAsia="Calibri" w:hAnsi="TH SarabunPSK" w:cs="TH SarabunPSK" w:hint="cs"/>
          <w:sz w:val="32"/>
          <w:szCs w:val="32"/>
          <w:cs/>
        </w:rPr>
        <w:t>ปรับ</w:t>
      </w:r>
      <w:r w:rsidR="00F37E02" w:rsidRPr="00001C5F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พื้นที่ดำเนินงานทั้งในคลองลาดพร้าวและคลองเปรมประชากรตามเขตพื้นที่ปฏิบัติการ 5 พื้นที่ คือ เขตสายไหมและดอนเมือง เขตหลักสี่และบางเขน เขตจตุจักร เขตห้วยขวางและวังทองหลาง และจังหวัดปทุมธานี </w:t>
      </w:r>
      <w:r w:rsidR="004D572F" w:rsidRPr="00001C5F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สนับสนุน</w:t>
      </w:r>
      <w:r w:rsidR="004D572F" w:rsidRPr="00001C5F">
        <w:rPr>
          <w:rFonts w:ascii="TH SarabunPSK" w:eastAsia="Calibri" w:hAnsi="TH SarabunPSK" w:cs="TH SarabunPSK" w:hint="cs"/>
          <w:sz w:val="32"/>
          <w:szCs w:val="32"/>
          <w:cs/>
        </w:rPr>
        <w:t>งบพัฒนากระบวนเมือง</w:t>
      </w:r>
      <w:r w:rsidR="00F37E02" w:rsidRPr="00001C5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4C6800">
        <w:rPr>
          <w:rFonts w:ascii="TH SarabunPSK" w:eastAsia="Calibri" w:hAnsi="TH SarabunPSK" w:cs="TH SarabunPSK"/>
          <w:sz w:val="32"/>
          <w:szCs w:val="32"/>
          <w:cs/>
        </w:rPr>
        <w:br/>
      </w:r>
      <w:r w:rsidR="00F37E02" w:rsidRPr="00001C5F">
        <w:rPr>
          <w:rFonts w:ascii="TH SarabunPSK" w:eastAsia="Calibri" w:hAnsi="TH SarabunPSK" w:cs="TH SarabunPSK" w:hint="cs"/>
          <w:sz w:val="32"/>
          <w:szCs w:val="32"/>
          <w:cs/>
        </w:rPr>
        <w:t>โดย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มีการอนุมัติงบประมาณ จำนวน</w:t>
      </w:r>
      <w:r w:rsidR="00C15E4F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F5CED">
        <w:rPr>
          <w:rFonts w:ascii="TH SarabunPSK" w:eastAsia="Calibri" w:hAnsi="TH SarabunPSK" w:cs="TH SarabunPSK" w:hint="cs"/>
          <w:sz w:val="32"/>
          <w:szCs w:val="32"/>
          <w:cs/>
        </w:rPr>
        <w:t>1,881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 w:rsidR="007736B5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F5CED">
        <w:rPr>
          <w:rFonts w:ascii="TH SarabunPSK" w:eastAsia="Calibri" w:hAnsi="TH SarabunPSK" w:cs="TH SarabunPSK" w:hint="cs"/>
          <w:sz w:val="32"/>
          <w:szCs w:val="32"/>
          <w:cs/>
        </w:rPr>
        <w:t>301,702,640</w:t>
      </w:r>
      <w:r w:rsidR="007736B5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บาท มีการคืน/ยกเลิกครัวเรือน จำนวน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D6238">
        <w:rPr>
          <w:rFonts w:ascii="TH SarabunPSK" w:eastAsia="Calibri" w:hAnsi="TH SarabunPSK" w:cs="TH SarabunPSK"/>
          <w:sz w:val="32"/>
          <w:szCs w:val="32"/>
          <w:cs/>
        </w:rPr>
        <w:br/>
      </w:r>
      <w:r w:rsidR="008D6238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 w:rsidR="00C15E4F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D6238">
        <w:rPr>
          <w:rFonts w:ascii="TH SarabunPSK" w:eastAsia="Calibri" w:hAnsi="TH SarabunPSK" w:cs="TH SarabunPSK" w:hint="cs"/>
          <w:sz w:val="32"/>
          <w:szCs w:val="32"/>
          <w:cs/>
        </w:rPr>
        <w:t>779,000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ได้รับโอนเงินคืนจากชุมชน จำนวน </w:t>
      </w:r>
      <w:r>
        <w:rPr>
          <w:rFonts w:ascii="TH SarabunPSK" w:eastAsia="Calibri" w:hAnsi="TH SarabunPSK" w:cs="TH SarabunPSK"/>
          <w:sz w:val="32"/>
          <w:szCs w:val="32"/>
        </w:rPr>
        <w:t>16,000,500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มีการเบิกจ่ายงบประมาณ จำนวน</w:t>
      </w:r>
      <w:r w:rsidR="005731EC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F5CED">
        <w:rPr>
          <w:rFonts w:ascii="TH SarabunPSK" w:eastAsia="Calibri" w:hAnsi="TH SarabunPSK" w:cs="TH SarabunPSK" w:hint="cs"/>
          <w:sz w:val="32"/>
          <w:szCs w:val="32"/>
          <w:cs/>
        </w:rPr>
        <w:t>122,465,689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คิดเป็นร้อยละ </w:t>
      </w:r>
      <w:r w:rsidR="00EF5CED">
        <w:rPr>
          <w:rFonts w:ascii="TH SarabunPSK" w:eastAsia="Calibri" w:hAnsi="TH SarabunPSK" w:cs="TH SarabunPSK" w:hint="cs"/>
          <w:sz w:val="32"/>
          <w:szCs w:val="32"/>
          <w:cs/>
        </w:rPr>
        <w:t>20.9</w:t>
      </w:r>
      <w:r>
        <w:rPr>
          <w:rFonts w:ascii="TH SarabunPSK" w:eastAsia="Calibri" w:hAnsi="TH SarabunPSK" w:cs="TH SarabunPSK"/>
          <w:sz w:val="32"/>
          <w:szCs w:val="32"/>
        </w:rPr>
        <w:t>9</w:t>
      </w:r>
      <w:r w:rsidR="007736B5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bookmarkStart w:id="0" w:name="_Hlk20823850"/>
      <w:r w:rsidR="00FA7BD2" w:rsidRPr="00001C5F">
        <w:rPr>
          <w:rFonts w:ascii="TH SarabunPSK" w:eastAsia="Calibri" w:hAnsi="TH SarabunPSK" w:cs="TH SarabunPSK" w:hint="cs"/>
          <w:sz w:val="32"/>
          <w:szCs w:val="32"/>
          <w:cs/>
        </w:rPr>
        <w:t>ส่งผลให้</w:t>
      </w:r>
      <w:r w:rsidR="00680D9F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ณ </w:t>
      </w:r>
      <w:r w:rsidR="00EF5CED">
        <w:rPr>
          <w:rFonts w:ascii="TH SarabunPSK" w:eastAsia="Calibri" w:hAnsi="TH SarabunPSK" w:cs="TH SarabunPSK" w:hint="cs"/>
          <w:sz w:val="32"/>
          <w:szCs w:val="32"/>
          <w:cs/>
        </w:rPr>
        <w:t>30 มิถุนายน 2563</w:t>
      </w:r>
      <w:r w:rsidR="00680D9F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คงเหลืองบประมาณ</w:t>
      </w:r>
      <w:r w:rsidR="00930CDF" w:rsidRPr="00001C5F">
        <w:rPr>
          <w:rFonts w:ascii="TH SarabunPSK" w:eastAsia="Calibri" w:hAnsi="TH SarabunPSK" w:cs="TH SarabunPSK" w:hint="cs"/>
          <w:sz w:val="32"/>
          <w:szCs w:val="32"/>
          <w:cs/>
        </w:rPr>
        <w:t>รอเบิกจ่าย</w:t>
      </w:r>
      <w:r w:rsidR="00FA7BD2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EF5CED">
        <w:rPr>
          <w:rFonts w:ascii="TH SarabunPSK" w:eastAsia="Calibri" w:hAnsi="TH SarabunPSK" w:cs="TH SarabunPSK" w:hint="cs"/>
          <w:sz w:val="32"/>
          <w:szCs w:val="32"/>
          <w:cs/>
        </w:rPr>
        <w:t xml:space="preserve">7,523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ครัวเรือน </w:t>
      </w:r>
      <w:r>
        <w:rPr>
          <w:rFonts w:ascii="TH SarabunPSK" w:eastAsia="Calibri" w:hAnsi="TH SarabunPSK" w:cs="TH SarabunPSK"/>
          <w:sz w:val="32"/>
          <w:szCs w:val="32"/>
        </w:rPr>
        <w:t>461,021,422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</w:t>
      </w:r>
      <w:bookmarkEnd w:id="0"/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รายละเอียด</w:t>
      </w:r>
      <w:r w:rsidR="00DC663E" w:rsidRPr="00001C5F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  <w:bookmarkStart w:id="1" w:name="_GoBack"/>
      <w:bookmarkEnd w:id="1"/>
    </w:p>
    <w:p w14:paraId="17DD3F57" w14:textId="097E1F2D" w:rsidR="004C6800" w:rsidRPr="00A00F28" w:rsidRDefault="004C6800" w:rsidP="004C6800">
      <w:pPr>
        <w:spacing w:after="0" w:line="216" w:lineRule="auto"/>
        <w:ind w:left="-284" w:hanging="142"/>
        <w:jc w:val="thaiDistribute"/>
        <w:rPr>
          <w:rFonts w:ascii="TH SarabunPSK" w:eastAsia="Calibri" w:hAnsi="TH SarabunPSK" w:cs="TH SarabunPSK"/>
          <w:sz w:val="20"/>
          <w:szCs w:val="20"/>
        </w:rPr>
      </w:pPr>
    </w:p>
    <w:p w14:paraId="518F22E4" w14:textId="27C46681" w:rsidR="00ED35AE" w:rsidRPr="00A00F28" w:rsidRDefault="004E5EBC" w:rsidP="00432B67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A00F28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 xml:space="preserve">หมายเหตุ </w:t>
      </w:r>
      <w:r w:rsidR="00ED35AE" w:rsidRPr="00A00F28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 xml:space="preserve"> </w:t>
      </w:r>
      <w:r w:rsidR="00ED35AE" w:rsidRPr="00A00F28">
        <w:rPr>
          <w:rFonts w:ascii="TH SarabunPSK" w:eastAsia="Calibri" w:hAnsi="TH SarabunPSK" w:cs="TH SarabunPSK" w:hint="cs"/>
          <w:sz w:val="24"/>
          <w:szCs w:val="32"/>
          <w:cs/>
        </w:rPr>
        <w:t xml:space="preserve">ทั้งนี้ </w:t>
      </w:r>
      <w:r w:rsidR="00ED35AE" w:rsidRPr="00A00F28">
        <w:rPr>
          <w:rFonts w:ascii="TH SarabunPSK" w:eastAsia="Calibri" w:hAnsi="TH SarabunPSK" w:cs="TH SarabunPSK" w:hint="cs"/>
          <w:sz w:val="32"/>
          <w:szCs w:val="32"/>
          <w:cs/>
        </w:rPr>
        <w:t xml:space="preserve">อยู่ระหว่างติดตามให้ชุมชนโอนเงินคืน คือ ชุมชนร่วมมิตรแรงศรัทธาฯ จำนวน </w:t>
      </w:r>
      <w:r w:rsidR="00B30B02" w:rsidRPr="00A00F28">
        <w:rPr>
          <w:rFonts w:ascii="TH SarabunPSK" w:eastAsia="Calibri" w:hAnsi="TH SarabunPSK" w:cs="TH SarabunPSK" w:hint="cs"/>
          <w:sz w:val="32"/>
          <w:szCs w:val="32"/>
          <w:cs/>
        </w:rPr>
        <w:t>1,437,750</w:t>
      </w:r>
      <w:r w:rsidR="00ED35AE" w:rsidRPr="00A00F28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</w:t>
      </w:r>
      <w:r w:rsidR="00970894" w:rsidRPr="00A00F28">
        <w:rPr>
          <w:rFonts w:ascii="TH SarabunPSK" w:eastAsia="Calibri" w:hAnsi="TH SarabunPSK" w:cs="TH SarabunPSK" w:hint="cs"/>
          <w:sz w:val="32"/>
          <w:szCs w:val="32"/>
          <w:cs/>
        </w:rPr>
        <w:t xml:space="preserve">โดยเป็นงบโครงการบ้านมั่นคงชุมชนริมคลอง งบประมาณปี 2557-2559 </w:t>
      </w:r>
      <w:r w:rsidR="004C6800" w:rsidRPr="00A00F2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ED35AE" w:rsidRPr="00A00F28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ซึ่งเมื่อได้รับโอนเงินคืนจากชุมชนแล้ว </w:t>
      </w:r>
      <w:r w:rsidR="00970894" w:rsidRPr="00A00F28">
        <w:rPr>
          <w:rFonts w:ascii="TH SarabunPSK" w:eastAsia="Calibri" w:hAnsi="TH SarabunPSK" w:cs="TH SarabunPSK"/>
          <w:i/>
          <w:iCs/>
          <w:sz w:val="32"/>
          <w:szCs w:val="32"/>
          <w:cs/>
        </w:rPr>
        <w:br/>
      </w:r>
      <w:r w:rsidR="00ED35AE" w:rsidRPr="00A00F28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จะ</w:t>
      </w:r>
      <w:r w:rsidR="00ED35AE" w:rsidRPr="00A00F28">
        <w:rPr>
          <w:rFonts w:ascii="TH SarabunPSK" w:eastAsia="Calibri" w:hAnsi="TH SarabunPSK" w:cs="TH SarabunPSK"/>
          <w:i/>
          <w:iCs/>
          <w:sz w:val="32"/>
          <w:szCs w:val="32"/>
          <w:cs/>
        </w:rPr>
        <w:t>ส่งผลให้คงเหลืองบประมาณรอเบิกจ่าย</w:t>
      </w:r>
      <w:r w:rsidR="00ED35AE" w:rsidRPr="00A00F28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</w:t>
      </w:r>
      <w:r w:rsidR="00ED35AE" w:rsidRPr="00A00F28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จำนวน </w:t>
      </w:r>
      <w:r w:rsidR="00A00F28" w:rsidRPr="00A00F28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7,523</w:t>
      </w:r>
      <w:r w:rsidR="00ED35AE" w:rsidRPr="00A00F28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ครัวเรือน </w:t>
      </w:r>
      <w:r w:rsidR="00A00F28" w:rsidRPr="00A00F28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462,459,172</w:t>
      </w:r>
      <w:r w:rsidR="00ED35AE" w:rsidRPr="00A00F28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บาท</w:t>
      </w:r>
      <w:r w:rsidR="004C6800" w:rsidRPr="00A00F28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)</w:t>
      </w:r>
    </w:p>
    <w:p w14:paraId="6169B861" w14:textId="77777777" w:rsidR="00ED35AE" w:rsidRPr="004E5EBC" w:rsidRDefault="00ED35AE" w:rsidP="00E27930">
      <w:pPr>
        <w:spacing w:after="0" w:line="216" w:lineRule="auto"/>
        <w:ind w:left="-426"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26900CA7" w14:textId="48457F82" w:rsidR="00C62139" w:rsidRDefault="00DC663E" w:rsidP="00C62139">
      <w:pPr>
        <w:spacing w:after="0" w:line="216" w:lineRule="auto"/>
        <w:ind w:left="-426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sz w:val="24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A720C2"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</w:t>
      </w:r>
      <w:r w:rsidR="00CD23A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นินงานของ ศปก.ทชค. แบ่งออกเป็น </w:t>
      </w:r>
      <w:r w:rsidR="00CD23A3">
        <w:rPr>
          <w:rFonts w:ascii="TH SarabunPSK" w:hAnsi="TH SarabunPSK" w:cs="TH SarabunPSK"/>
          <w:b/>
          <w:bCs/>
          <w:sz w:val="32"/>
          <w:szCs w:val="32"/>
        </w:rPr>
        <w:t>2</w:t>
      </w:r>
      <w:r w:rsidR="00A720C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กลุ่ม ดังนี้</w:t>
      </w:r>
    </w:p>
    <w:p w14:paraId="10C5A6A8" w14:textId="05E0A175" w:rsidR="007B77B9" w:rsidRPr="007B77B9" w:rsidRDefault="00A720C2" w:rsidP="009E1FA9">
      <w:pPr>
        <w:spacing w:after="0" w:line="216" w:lineRule="auto"/>
        <w:ind w:left="-709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57A15">
        <w:rPr>
          <w:rFonts w:ascii="TH SarabunPSK" w:hAnsi="TH SarabunPSK" w:cs="TH SarabunPSK"/>
          <w:b/>
          <w:bCs/>
          <w:sz w:val="32"/>
          <w:szCs w:val="32"/>
        </w:rPr>
        <w:sym w:font="Wingdings" w:char="F081"/>
      </w:r>
      <w:r w:rsidR="0085339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B77B9" w:rsidRPr="007B77B9">
        <w:rPr>
          <w:rFonts w:ascii="TH SarabunPSK" w:hAnsi="TH SarabunPSK" w:cs="TH SarabunPSK"/>
          <w:b/>
          <w:bCs/>
          <w:sz w:val="32"/>
          <w:szCs w:val="32"/>
          <w:cs/>
        </w:rPr>
        <w:t>โครงการบ้านมั่นคงชุมชนริมคลอ</w:t>
      </w:r>
      <w:r w:rsidR="007B77B9" w:rsidRPr="007B77B9">
        <w:rPr>
          <w:rFonts w:ascii="TH SarabunPSK" w:hAnsi="TH SarabunPSK" w:cs="TH SarabunPSK" w:hint="cs"/>
          <w:b/>
          <w:bCs/>
          <w:sz w:val="32"/>
          <w:szCs w:val="32"/>
          <w:cs/>
        </w:rPr>
        <w:t>ง ปี 2557-2</w:t>
      </w:r>
      <w:r w:rsidR="001E1084">
        <w:rPr>
          <w:rFonts w:ascii="TH SarabunPSK" w:hAnsi="TH SarabunPSK" w:cs="TH SarabunPSK" w:hint="cs"/>
          <w:b/>
          <w:bCs/>
          <w:sz w:val="32"/>
          <w:szCs w:val="32"/>
          <w:cs/>
        </w:rPr>
        <w:t>559</w:t>
      </w:r>
    </w:p>
    <w:p w14:paraId="0997284B" w14:textId="39294A3B" w:rsidR="00586089" w:rsidRPr="00934F7F" w:rsidRDefault="007B77B9" w:rsidP="003024C1">
      <w:pPr>
        <w:spacing w:after="0" w:line="216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z w:val="24"/>
          <w:szCs w:val="32"/>
        </w:rPr>
      </w:pPr>
      <w:r w:rsidRPr="00427744">
        <w:rPr>
          <w:rFonts w:ascii="TH SarabunPSK" w:hAnsi="TH SarabunPSK" w:cs="TH SarabunPSK" w:hint="cs"/>
          <w:sz w:val="32"/>
          <w:szCs w:val="32"/>
          <w:cs/>
        </w:rPr>
        <w:tab/>
      </w:r>
      <w:r w:rsidR="00DC663E">
        <w:rPr>
          <w:rFonts w:ascii="TH SarabunPSK" w:hAnsi="TH SarabunPSK" w:cs="TH SarabunPSK"/>
          <w:sz w:val="32"/>
          <w:szCs w:val="32"/>
        </w:rPr>
        <w:tab/>
      </w:r>
      <w:r w:rsidR="00C62139">
        <w:rPr>
          <w:rFonts w:ascii="TH SarabunPSK" w:hAnsi="TH SarabunPSK" w:cs="TH SarabunPSK"/>
          <w:sz w:val="32"/>
          <w:szCs w:val="32"/>
        </w:rPr>
        <w:t xml:space="preserve">1.1 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การดำ</w:t>
      </w:r>
      <w:r w:rsidR="00853393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เนิ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นงานโครงการบ้านมั่นคงที่ได้รับอนุมัติงบประมาณโครงการระหว่างปี 2557-</w:t>
      </w:r>
      <w:r w:rsidR="00AC2A48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2559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 </w:t>
      </w:r>
      <w:r w:rsidR="00DC663E" w:rsidRPr="006B0F36">
        <w:rPr>
          <w:rFonts w:ascii="TH SarabunPSK" w:eastAsia="Calibri" w:hAnsi="TH SarabunPSK" w:cs="TH SarabunPSK"/>
          <w:color w:val="000000" w:themeColor="text1"/>
          <w:sz w:val="24"/>
          <w:szCs w:val="32"/>
        </w:rPr>
        <w:br/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มีโครงการที่อยู่ระหว่างการดำเนินงาน รายละเอียดแบ่งตามเขตพื้นที่</w:t>
      </w:r>
      <w:r w:rsidR="00853393" w:rsidRPr="00D52AE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ปฏิบัติการ </w:t>
      </w:r>
      <w:r w:rsidR="000630C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4</w:t>
      </w:r>
      <w:r w:rsidR="00853393" w:rsidRPr="00D52AE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 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โดยมีงบประมาณ</w:t>
      </w:r>
      <w:r w:rsidR="006F1025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คงเหลือ ณ วันที่ 30 กันยายน 256</w:t>
      </w:r>
      <w:r w:rsidR="00934F7F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2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จำนวน </w:t>
      </w:r>
      <w:r w:rsidR="00934F7F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816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ครัวเรือน </w:t>
      </w:r>
      <w:r w:rsidR="00934F7F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-17,143,250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บาท </w:t>
      </w:r>
    </w:p>
    <w:p w14:paraId="06F16DA3" w14:textId="1C4D3A49" w:rsidR="00216E6A" w:rsidRPr="002A36AD" w:rsidRDefault="00586089" w:rsidP="00216E6A">
      <w:pPr>
        <w:spacing w:after="0" w:line="216" w:lineRule="auto"/>
        <w:jc w:val="thaiDistribute"/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</w:rPr>
      </w:pP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ab/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ab/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การดำเนินงานปี 256</w:t>
      </w:r>
      <w:r w:rsidR="007936D8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3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</w:t>
      </w:r>
      <w:r w:rsidR="009A28D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มีการอนุมัติงบประมาณ จำนวน 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- </w:t>
      </w:r>
      <w:r w:rsidR="00431DF3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ครัวเรือน จำนวนเงิน 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-</w:t>
      </w:r>
      <w:r w:rsidR="009A28D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บาท </w:t>
      </w:r>
      <w:r w:rsidR="00280630" w:rsidRPr="002A36AD">
        <w:rPr>
          <w:rFonts w:ascii="TH SarabunPSK" w:eastAsia="Calibri" w:hAnsi="TH SarabunPSK" w:cs="TH SarabunPSK" w:hint="cs"/>
          <w:color w:val="000000" w:themeColor="text1"/>
          <w:spacing w:val="-2"/>
          <w:sz w:val="32"/>
          <w:szCs w:val="32"/>
          <w:cs/>
        </w:rPr>
        <w:t>มีการ</w:t>
      </w:r>
      <w:r w:rsidR="00280630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คืน/ยกเลิกครัวเรือน</w:t>
      </w:r>
      <w:r w:rsidR="006E5003"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</w:rPr>
        <w:t xml:space="preserve"> </w:t>
      </w:r>
      <w:r w:rsidR="00D52AE2" w:rsidRPr="002A36A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จำนวน</w:t>
      </w:r>
      <w:r w:rsidR="00D52AE2" w:rsidRPr="002A36AD">
        <w:rPr>
          <w:rFonts w:ascii="TH SarabunPSK" w:eastAsia="Calibri" w:hAnsi="TH SarabunPSK" w:cs="TH SarabunPSK"/>
          <w:spacing w:val="-2"/>
          <w:sz w:val="32"/>
          <w:szCs w:val="32"/>
        </w:rPr>
        <w:t xml:space="preserve"> </w:t>
      </w:r>
      <w:r w:rsidR="009C43E1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- </w:t>
      </w:r>
      <w:r w:rsidR="00D52AE2" w:rsidRPr="002A36A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ครัวเรือน</w:t>
      </w:r>
      <w:r w:rsidR="00D52AE2" w:rsidRPr="002A36AD">
        <w:rPr>
          <w:rFonts w:ascii="TH SarabunPSK" w:eastAsia="Calibri" w:hAnsi="TH SarabunPSK" w:cs="TH SarabunPSK"/>
          <w:spacing w:val="-2"/>
          <w:sz w:val="32"/>
          <w:szCs w:val="32"/>
        </w:rPr>
        <w:t xml:space="preserve"> </w:t>
      </w:r>
      <w:r w:rsidR="009C43E1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-</w:t>
      </w:r>
      <w:r w:rsidR="00D52AE2" w:rsidRPr="002A36A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 บาท </w:t>
      </w:r>
      <w:r w:rsidR="009A28D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มีการเบิกจ่ายงบประมาณ จำนวน </w:t>
      </w:r>
      <w:r w:rsidR="0088719E">
        <w:rPr>
          <w:rFonts w:ascii="TH SarabunPSK" w:eastAsia="Calibri" w:hAnsi="TH SarabunPSK" w:cs="TH SarabunPSK" w:hint="cs"/>
          <w:color w:val="000000" w:themeColor="text1"/>
          <w:spacing w:val="-2"/>
          <w:sz w:val="32"/>
          <w:szCs w:val="32"/>
          <w:cs/>
        </w:rPr>
        <w:t>-</w:t>
      </w:r>
      <w:r w:rsidR="00946FFD" w:rsidRPr="002A36AD">
        <w:rPr>
          <w:rFonts w:ascii="TH SarabunPSK" w:eastAsia="Calibri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946FFD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บาท 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ส่งผลให้ ณ </w:t>
      </w:r>
      <w:r w:rsidR="00C715EF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30 มิถุนายน 2563</w:t>
      </w:r>
      <w:r w:rsidR="006774A0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</w:t>
      </w:r>
      <w:r w:rsidR="00680D9F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คงเหลืองบประมาณ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รอเบิกจ่าย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จำนวน </w:t>
      </w:r>
      <w:r w:rsidR="000038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816</w:t>
      </w:r>
      <w:r w:rsidR="009C43E1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ครัวเรือน </w:t>
      </w:r>
      <w:r w:rsidR="000038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-</w:t>
      </w:r>
      <w:r w:rsidR="00C715EF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1,412,750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บาท </w:t>
      </w:r>
      <w:r w:rsidR="000038AD">
        <w:rPr>
          <w:rFonts w:ascii="TH SarabunPSK" w:eastAsia="Calibri" w:hAnsi="TH SarabunPSK" w:cs="TH SarabunPSK" w:hint="cs"/>
          <w:i/>
          <w:iCs/>
          <w:color w:val="000000" w:themeColor="text1"/>
          <w:sz w:val="24"/>
          <w:szCs w:val="32"/>
          <w:cs/>
        </w:rPr>
        <w:t xml:space="preserve">(ซึ่งเป็นงบประมาณที่ชุมชนเบิกเกินกรอบหลังจากหักคืนครัวเรือนและงบประมาณบางส่วนแล้ว) 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รายละเอียด</w:t>
      </w:r>
      <w:r w:rsidR="00216E6A" w:rsidRPr="002A36AD"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  <w:cs/>
        </w:rPr>
        <w:t>ดังนี้</w:t>
      </w:r>
    </w:p>
    <w:bookmarkStart w:id="2" w:name="_Hlk20822776"/>
    <w:bookmarkStart w:id="3" w:name="_MON_1615988876"/>
    <w:bookmarkEnd w:id="3"/>
    <w:p w14:paraId="10322B3F" w14:textId="19917A33" w:rsidR="00ED35AE" w:rsidRPr="00ED35AE" w:rsidRDefault="00530DB9" w:rsidP="002A36AD">
      <w:pPr>
        <w:spacing w:after="0" w:line="216" w:lineRule="auto"/>
        <w:ind w:hanging="426"/>
        <w:jc w:val="thaiDistribute"/>
        <w:rPr>
          <w:rFonts w:ascii="TH SarabunPSK" w:eastAsia="Calibri" w:hAnsi="TH SarabunPSK" w:cs="TH SarabunPSK"/>
          <w:sz w:val="16"/>
          <w:szCs w:val="16"/>
          <w:cs/>
        </w:rPr>
      </w:pPr>
      <w:r>
        <w:rPr>
          <w:rFonts w:ascii="TH SarabunPSK" w:eastAsia="Calibri" w:hAnsi="TH SarabunPSK" w:cs="TH SarabunPSK"/>
          <w:sz w:val="24"/>
          <w:szCs w:val="32"/>
          <w:cs/>
        </w:rPr>
        <w:object w:dxaOrig="13692" w:dyaOrig="2820" w14:anchorId="13658389">
          <v:shape id="_x0000_i1026" type="#_x0000_t75" style="width:500.4pt;height:107.4pt" o:ole="">
            <v:imagedata r:id="rId10" o:title=""/>
          </v:shape>
          <o:OLEObject Type="Embed" ProgID="Excel.Sheet.12" ShapeID="_x0000_i1026" DrawAspect="Content" ObjectID="_1655132793" r:id="rId11"/>
        </w:object>
      </w:r>
      <w:bookmarkEnd w:id="2"/>
      <w:r w:rsidR="007E59ED" w:rsidRPr="00ED35A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="00970894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="00ED35AE">
        <w:rPr>
          <w:rFonts w:ascii="TH SarabunPSK" w:eastAsia="Calibri" w:hAnsi="TH SarabunPSK" w:cs="TH SarabunPSK" w:hint="cs"/>
          <w:sz w:val="32"/>
          <w:szCs w:val="32"/>
          <w:cs/>
        </w:rPr>
        <w:t>อยู่ระหว่างติดตามให้</w:t>
      </w:r>
      <w:r w:rsidR="007E59ED" w:rsidRPr="00ED35AE">
        <w:rPr>
          <w:rFonts w:ascii="TH SarabunPSK" w:eastAsia="Calibri" w:hAnsi="TH SarabunPSK" w:cs="TH SarabunPSK" w:hint="cs"/>
          <w:sz w:val="32"/>
          <w:szCs w:val="32"/>
          <w:cs/>
        </w:rPr>
        <w:t>ชุมชนโอน</w:t>
      </w:r>
      <w:r w:rsidR="00B17A6B" w:rsidRPr="00ED35AE">
        <w:rPr>
          <w:rFonts w:ascii="TH SarabunPSK" w:eastAsia="Calibri" w:hAnsi="TH SarabunPSK" w:cs="TH SarabunPSK" w:hint="cs"/>
          <w:sz w:val="32"/>
          <w:szCs w:val="32"/>
          <w:cs/>
        </w:rPr>
        <w:t xml:space="preserve">เงินคืน </w:t>
      </w:r>
      <w:r w:rsidR="007E59ED" w:rsidRPr="00ED35AE">
        <w:rPr>
          <w:rFonts w:ascii="TH SarabunPSK" w:eastAsia="Calibri" w:hAnsi="TH SarabunPSK" w:cs="TH SarabunPSK" w:hint="cs"/>
          <w:sz w:val="32"/>
          <w:szCs w:val="32"/>
          <w:cs/>
        </w:rPr>
        <w:t xml:space="preserve">คือ ชุมชนร่วมมิตรแรงศรัทธาฯ จำนวน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1,437,750</w:t>
      </w:r>
      <w:r w:rsidR="007E59ED" w:rsidRPr="00ED35AE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  <w:r w:rsidR="00ED35AE">
        <w:rPr>
          <w:rFonts w:ascii="TH SarabunPSK" w:eastAsia="Calibri" w:hAnsi="TH SarabunPSK" w:cs="TH SarabunPSK"/>
          <w:sz w:val="32"/>
          <w:szCs w:val="32"/>
          <w:cs/>
        </w:rPr>
        <w:tab/>
      </w:r>
      <w:r w:rsidR="00ED35AE">
        <w:rPr>
          <w:rFonts w:ascii="TH SarabunPSK" w:eastAsia="Calibri" w:hAnsi="TH SarabunPSK" w:cs="TH SarabunPSK"/>
          <w:sz w:val="32"/>
          <w:szCs w:val="32"/>
          <w:cs/>
        </w:rPr>
        <w:tab/>
      </w:r>
      <w:r w:rsidR="00ED35AE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6391C147" w14:textId="7F13DDC8" w:rsidR="00C74B7D" w:rsidRPr="00F37E02" w:rsidRDefault="00CE3038" w:rsidP="003024C1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24"/>
          <w:szCs w:val="32"/>
          <w:cs/>
        </w:rPr>
        <w:tab/>
      </w:r>
      <w:r w:rsidR="00A322E0"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557A15" w:rsidRPr="00F37E0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8463B">
        <w:rPr>
          <w:rFonts w:ascii="TH SarabunPSK" w:eastAsia="Calibri" w:hAnsi="TH SarabunPSK" w:cs="TH SarabunPSK" w:hint="cs"/>
          <w:sz w:val="32"/>
          <w:szCs w:val="32"/>
          <w:cs/>
        </w:rPr>
        <w:t>.1</w:t>
      </w:r>
      <w:r w:rsidR="00605137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โครงการ/ชุมชน/ครัวเรือนที่มีการดำเนินการแล้วและเบิกจ่ายงบประมาณ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แล้วเสร็จ</w:t>
      </w:r>
      <w:r w:rsidR="00F745B2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8576D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62D84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56051E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 </w:t>
      </w:r>
      <w:r w:rsidR="00DB4A10">
        <w:rPr>
          <w:rFonts w:ascii="TH SarabunPSK" w:eastAsia="Calibri" w:hAnsi="TH SarabunPSK" w:cs="TH SarabunPSK" w:hint="cs"/>
          <w:sz w:val="32"/>
          <w:szCs w:val="32"/>
          <w:cs/>
        </w:rPr>
        <w:t>749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</w:t>
      </w:r>
      <w:r w:rsidR="008576D0">
        <w:rPr>
          <w:rFonts w:ascii="TH SarabunPSK" w:eastAsia="Calibri" w:hAnsi="TH SarabunPSK" w:cs="TH SarabunPSK" w:hint="cs"/>
          <w:sz w:val="32"/>
          <w:szCs w:val="32"/>
          <w:cs/>
        </w:rPr>
        <w:t>จำนวนเงิน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F6FE3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C62D84">
        <w:rPr>
          <w:rFonts w:ascii="TH SarabunPSK" w:eastAsia="Calibri" w:hAnsi="TH SarabunPSK" w:cs="TH SarabunPSK" w:hint="cs"/>
          <w:sz w:val="32"/>
          <w:szCs w:val="32"/>
          <w:cs/>
        </w:rPr>
        <w:t>121,437,500</w:t>
      </w:r>
      <w:r w:rsidR="009F6FE3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>บาท</w:t>
      </w:r>
    </w:p>
    <w:p w14:paraId="69B0AA11" w14:textId="2EFE36DD" w:rsidR="001B60F8" w:rsidRPr="00A11AB7" w:rsidRDefault="00CE3038" w:rsidP="00BC72EA">
      <w:pPr>
        <w:spacing w:after="0" w:line="216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F37E02">
        <w:rPr>
          <w:rFonts w:ascii="TH SarabunPSK" w:eastAsia="Calibri" w:hAnsi="TH SarabunPSK" w:cs="TH SarabunPSK"/>
          <w:sz w:val="32"/>
          <w:szCs w:val="32"/>
          <w:cs/>
        </w:rPr>
        <w:tab/>
      </w:r>
      <w:r w:rsidR="00557A15"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98463B">
        <w:rPr>
          <w:rFonts w:ascii="TH SarabunPSK" w:eastAsia="Calibri" w:hAnsi="TH SarabunPSK" w:cs="TH SarabunPSK" w:hint="cs"/>
          <w:sz w:val="32"/>
          <w:szCs w:val="32"/>
          <w:cs/>
        </w:rPr>
        <w:t>1.2</w:t>
      </w:r>
      <w:r w:rsidR="003024C1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  <w:r w:rsidR="00BC72EA" w:rsidRPr="00F37E02">
        <w:rPr>
          <w:rFonts w:ascii="TH SarabunPSK" w:eastAsia="Calibri" w:hAnsi="TH SarabunPSK" w:cs="TH SarabunPSK"/>
          <w:sz w:val="32"/>
          <w:szCs w:val="32"/>
          <w:cs/>
        </w:rPr>
        <w:br/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B17A6B" w:rsidRPr="00F37E0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โครงการ 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22</w:t>
      </w:r>
      <w:r w:rsidR="00AE4638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ครัวเรือน </w:t>
      </w:r>
      <w:r w:rsidR="003024C1" w:rsidRPr="00F37E02">
        <w:rPr>
          <w:rFonts w:ascii="TH SarabunPSK" w:eastAsia="Calibri" w:hAnsi="TH SarabunPSK" w:cs="TH SarabunPSK" w:hint="cs"/>
          <w:sz w:val="32"/>
          <w:szCs w:val="32"/>
          <w:cs/>
        </w:rPr>
        <w:t>เบิกจ่าย</w:t>
      </w:r>
      <w:r w:rsidR="0056051E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17A6B" w:rsidRPr="00F37E0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565</w:t>
      </w:r>
      <w:r w:rsidR="00B17A6B" w:rsidRPr="00F37E02">
        <w:rPr>
          <w:rFonts w:ascii="TH SarabunPSK" w:eastAsia="Calibri" w:hAnsi="TH SarabunPSK" w:cs="TH SarabunPSK" w:hint="cs"/>
          <w:sz w:val="32"/>
          <w:szCs w:val="32"/>
          <w:cs/>
        </w:rPr>
        <w:t>,000</w:t>
      </w:r>
      <w:r w:rsidR="0056051E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24C1" w:rsidRPr="00F37E02">
        <w:rPr>
          <w:rFonts w:ascii="TH SarabunPSK" w:eastAsia="Calibri" w:hAnsi="TH SarabunPSK" w:cs="TH SarabunPSK" w:hint="cs"/>
          <w:sz w:val="32"/>
          <w:szCs w:val="32"/>
          <w:cs/>
        </w:rPr>
        <w:t>บาท คงเหลือ</w:t>
      </w:r>
      <w:r w:rsidR="0056051E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25,000</w:t>
      </w:r>
      <w:r w:rsidR="00B17A6B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="00A11AB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11AB7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(ซึ่งเป็นงบบริหารปรับปรุงชุมชน สำหรับภาคี)</w:t>
      </w:r>
    </w:p>
    <w:p w14:paraId="7D2E27B0" w14:textId="7538D975" w:rsidR="005438B0" w:rsidRDefault="005438B0" w:rsidP="005438B0">
      <w:pPr>
        <w:pStyle w:val="ListParagraph"/>
        <w:spacing w:after="0" w:line="216" w:lineRule="auto"/>
        <w:ind w:left="0"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1.3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 ที่ได้มีการเบิกจ่ายงบประมาณแล้ว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 1 โครงการ 45 ครัวเรือน เบิกจ่ายแล้ว </w:t>
      </w:r>
      <w:r w:rsidR="003C60E0">
        <w:rPr>
          <w:rFonts w:ascii="TH SarabunPSK" w:eastAsia="Calibri" w:hAnsi="TH SarabunPSK" w:cs="TH SarabunPSK" w:hint="cs"/>
          <w:sz w:val="32"/>
          <w:szCs w:val="32"/>
          <w:cs/>
        </w:rPr>
        <w:t>8,165,250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ติดตามให้ชุมชนโอนเงินคืน จำนวนเงิน </w:t>
      </w:r>
      <w:r w:rsidR="00DB4A10">
        <w:rPr>
          <w:rFonts w:ascii="TH SarabunPSK" w:eastAsia="Calibri" w:hAnsi="TH SarabunPSK" w:cs="TH SarabunPSK" w:hint="cs"/>
          <w:sz w:val="32"/>
          <w:szCs w:val="32"/>
          <w:cs/>
        </w:rPr>
        <w:t>1,437,750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  <w:r w:rsidR="0097089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70894">
        <w:rPr>
          <w:rFonts w:ascii="TH SarabunPSK" w:eastAsia="Calibri" w:hAnsi="TH SarabunPSK" w:cs="TH SarabunPSK" w:hint="cs"/>
          <w:i/>
          <w:iCs/>
          <w:color w:val="000000" w:themeColor="text1"/>
          <w:sz w:val="24"/>
          <w:szCs w:val="32"/>
          <w:cs/>
        </w:rPr>
        <w:t>(ซึ่งเป็นงบประมาณที่ชุมชนเบิกเกินกรอบหลังจากหักคืนครัวเรือนและงบประมาณบางส่วนแล้ว)</w:t>
      </w:r>
    </w:p>
    <w:p w14:paraId="623D27BB" w14:textId="77777777" w:rsidR="008576D0" w:rsidRPr="00F37E02" w:rsidRDefault="008576D0" w:rsidP="00BC72E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</w:p>
    <w:p w14:paraId="18803256" w14:textId="7BE4A215" w:rsidR="000C59AB" w:rsidRDefault="00346322" w:rsidP="000C59AB">
      <w:pPr>
        <w:pStyle w:val="ListParagraph"/>
        <w:spacing w:after="0" w:line="216" w:lineRule="auto"/>
        <w:ind w:left="0" w:firstLine="1560"/>
        <w:jc w:val="thaiDistribute"/>
        <w:rPr>
          <w:rFonts w:ascii="TH SarabunPSK" w:eastAsia="Calibri" w:hAnsi="TH SarabunPSK" w:cs="TH SarabunPSK"/>
          <w:color w:val="000000" w:themeColor="text1"/>
          <w:sz w:val="24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1.2 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การดำ</w:t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เนิ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นงานโครงการบ้านมั่นคงที่ได้รับอนุมัติงบประมาณโครงการระหว่างปี </w:t>
      </w:r>
      <w:r w:rsidRPr="0034632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25</w:t>
      </w:r>
      <w:r w:rsidR="00BD535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59</w:t>
      </w:r>
      <w:r w:rsidRPr="0034632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-256</w:t>
      </w:r>
      <w:r w:rsidR="00BD535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 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</w:rPr>
        <w:br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งบประมาณช่วยเหลือผู้เข้าร่วมโครงการบ้านมั่นคงที่ได้รับผลกระทบจากการก่อสร้างเขื่อนริมคลองลาดพร้าว </w:t>
      </w:r>
      <w:r w:rsidR="0038006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br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พ.ศ.2560 </w:t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โดยมีงบประมาณคงเหลือ ณ วันที่ 30 กันยายน 256</w:t>
      </w:r>
      <w:r w:rsidR="00A11AB7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2</w:t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</w:t>
      </w:r>
      <w:r w:rsidR="00380067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จำนวน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7,857,131 </w:t>
      </w:r>
      <w:r w:rsidR="004F398E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บาท</w:t>
      </w:r>
      <w:r w:rsidR="00A11AB7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</w:t>
      </w:r>
    </w:p>
    <w:p w14:paraId="292449CF" w14:textId="23D3F17C" w:rsidR="00E837BD" w:rsidRPr="00E837BD" w:rsidRDefault="00E837BD" w:rsidP="000C59AB">
      <w:pPr>
        <w:pStyle w:val="ListParagraph"/>
        <w:spacing w:after="0" w:line="216" w:lineRule="auto"/>
        <w:ind w:left="0" w:firstLine="156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การดำเนินงานปี 256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มีการอนุมัติงบประมาณ จำนวนเงิน </w:t>
      </w:r>
      <w:r w:rsidR="00A11AB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บาท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มีการรับโอนเงินคืนจาก</w:t>
      </w:r>
      <w:r w:rsidR="007936D8">
        <w:rPr>
          <w:rFonts w:ascii="TH SarabunPSK" w:eastAsia="Calibri" w:hAnsi="TH SarabunPSK" w:cs="TH SarabunPSK" w:hint="cs"/>
          <w:i/>
          <w:iCs/>
          <w:color w:val="000000" w:themeColor="text1"/>
          <w:sz w:val="32"/>
          <w:szCs w:val="32"/>
          <w:cs/>
        </w:rPr>
        <w:t>ชุมชนรุ่นใหม่พัฒนา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จำนวน 225,000 บาท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ส่งผลให้ ณ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</w:t>
      </w:r>
      <w:r w:rsidR="00C62D8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0 มิถุนายน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256</w:t>
      </w:r>
      <w:r w:rsidR="00A86CEE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คงเหลืองบประมาณรอเบิกจ่าย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จำนวน 2 ชุมชน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8,082,131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บาท </w:t>
      </w:r>
      <w:r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รายละเอียดดังนี้</w:t>
      </w:r>
    </w:p>
    <w:p w14:paraId="34F7993C" w14:textId="1273D289" w:rsidR="0098463B" w:rsidRPr="006A5912" w:rsidRDefault="0066654F" w:rsidP="0098463B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16"/>
          <w:szCs w:val="16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243F6FC7">
          <v:shape id="_x0000_s1029" type="#_x0000_t75" style="position:absolute;left:0;text-align:left;margin-left:-12.75pt;margin-top:5.75pt;width:506.95pt;height:133.6pt;z-index:251663360;mso-position-horizontal-relative:text;mso-position-vertical-relative:text;mso-width-relative:page;mso-height-relative:page" wrapcoords="-31 0 -31 21352 21600 21352 21600 0 -31 0">
            <v:imagedata r:id="rId12" o:title=""/>
            <w10:wrap type="tight"/>
          </v:shape>
          <o:OLEObject Type="Embed" ProgID="Excel.Sheet.12" ShapeID="_x0000_s1029" DrawAspect="Content" ObjectID="_1655132796" r:id="rId13"/>
        </w:object>
      </w:r>
    </w:p>
    <w:p w14:paraId="2709991E" w14:textId="314A7AF9" w:rsidR="0098463B" w:rsidRPr="008576D0" w:rsidRDefault="0098463B" w:rsidP="008576D0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2.1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โครงการ/ชุมชน/ครัวเรือนที่มีการดำเนินการแล้วและเบิกจ่ายงบประมาณ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แล้วเสร็จ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>จำนวน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80067">
        <w:rPr>
          <w:rFonts w:ascii="TH SarabunPSK" w:eastAsia="Calibri" w:hAnsi="TH SarabunPSK" w:cs="TH SarabunPSK"/>
          <w:sz w:val="32"/>
          <w:szCs w:val="32"/>
          <w:cs/>
        </w:rPr>
        <w:br/>
      </w:r>
      <w:r w:rsidR="007936D8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จำนวนเงิน </w:t>
      </w:r>
      <w:r w:rsidR="007936D8">
        <w:rPr>
          <w:rFonts w:ascii="TH SarabunPSK" w:eastAsia="Calibri" w:hAnsi="TH SarabunPSK" w:cs="TH SarabunPSK" w:hint="cs"/>
          <w:sz w:val="32"/>
          <w:szCs w:val="32"/>
          <w:cs/>
        </w:rPr>
        <w:t>16,749,729.96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3643CC65" w14:textId="68B506C4" w:rsidR="0098463B" w:rsidRDefault="0098463B" w:rsidP="0098463B">
      <w:pPr>
        <w:pStyle w:val="ListParagraph"/>
        <w:spacing w:after="0" w:line="216" w:lineRule="auto"/>
        <w:ind w:left="0"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 w:rsidR="008576D0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 ที่ได้รับอนุมัติงบโครงการแล้วแต่ยังไม่เบิกจ่า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ย 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br/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>จำนวนเงิน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8,082,131 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>บาท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  </w:t>
      </w:r>
    </w:p>
    <w:p w14:paraId="15B3057E" w14:textId="77777777" w:rsidR="007936D8" w:rsidRDefault="007936D8">
      <w:pPr>
        <w:spacing w:after="160" w:line="259" w:lineRule="auto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br w:type="page"/>
      </w:r>
    </w:p>
    <w:p w14:paraId="125D5A8A" w14:textId="4ABECD92" w:rsidR="00BB3771" w:rsidRDefault="00DC663E" w:rsidP="00FF6350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24"/>
          <w:szCs w:val="32"/>
        </w:rPr>
      </w:pPr>
      <w:r>
        <w:rPr>
          <w:rFonts w:ascii="TH SarabunPSK" w:eastAsia="Calibri" w:hAnsi="TH SarabunPSK" w:cs="TH SarabunPSK"/>
          <w:b/>
          <w:bCs/>
          <w:sz w:val="24"/>
          <w:szCs w:val="32"/>
        </w:rPr>
        <w:lastRenderedPageBreak/>
        <w:tab/>
      </w:r>
      <w:r>
        <w:rPr>
          <w:rFonts w:ascii="TH SarabunPSK" w:eastAsia="Calibri" w:hAnsi="TH SarabunPSK" w:cs="TH SarabunPSK"/>
          <w:b/>
          <w:bCs/>
          <w:sz w:val="24"/>
          <w:szCs w:val="32"/>
        </w:rPr>
        <w:tab/>
      </w:r>
      <w:r w:rsidR="00557A15" w:rsidRPr="00557A15">
        <w:rPr>
          <w:rFonts w:ascii="TH SarabunPSK" w:eastAsia="Calibri" w:hAnsi="TH SarabunPSK" w:cs="TH SarabunPSK"/>
          <w:b/>
          <w:bCs/>
          <w:sz w:val="32"/>
          <w:szCs w:val="32"/>
        </w:rPr>
        <w:sym w:font="Wingdings" w:char="F082"/>
      </w:r>
      <w:r w:rsidR="00BB3771" w:rsidRPr="00557A1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</w:t>
      </w:r>
      <w:r w:rsidR="00BB3771" w:rsidRPr="00BB3771">
        <w:rPr>
          <w:rFonts w:ascii="TH SarabunPSK" w:eastAsia="Calibri" w:hAnsi="TH SarabunPSK" w:cs="TH SarabunPSK"/>
          <w:b/>
          <w:bCs/>
          <w:sz w:val="24"/>
          <w:szCs w:val="32"/>
          <w:cs/>
        </w:rPr>
        <w:t>ครงการพัฒนาที่อยู่อาศัยชุมชนริมคลอง</w:t>
      </w:r>
      <w:r w:rsidR="00BB3771">
        <w:rPr>
          <w:rFonts w:ascii="TH SarabunPSK" w:eastAsia="Calibri" w:hAnsi="TH SarabunPSK" w:cs="TH SarabunPSK"/>
          <w:b/>
          <w:bCs/>
          <w:sz w:val="24"/>
          <w:szCs w:val="32"/>
          <w:cs/>
        </w:rPr>
        <w:t>ปี 25</w:t>
      </w:r>
      <w:r w:rsidR="00BB3771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>60</w:t>
      </w:r>
      <w:r w:rsidR="00BB3771" w:rsidRPr="00BB3771">
        <w:rPr>
          <w:rFonts w:ascii="TH SarabunPSK" w:eastAsia="Calibri" w:hAnsi="TH SarabunPSK" w:cs="TH SarabunPSK"/>
          <w:b/>
          <w:bCs/>
          <w:sz w:val="24"/>
          <w:szCs w:val="32"/>
          <w:cs/>
        </w:rPr>
        <w:t>-256</w:t>
      </w:r>
      <w:r w:rsidR="004A6095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>3</w:t>
      </w:r>
    </w:p>
    <w:p w14:paraId="2267091F" w14:textId="226CAD2F" w:rsidR="00EF5032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427744">
        <w:rPr>
          <w:rFonts w:ascii="TH SarabunPSK" w:hAnsi="TH SarabunPSK" w:cs="TH SarabunPSK" w:hint="cs"/>
          <w:sz w:val="32"/>
          <w:szCs w:val="32"/>
          <w:cs/>
        </w:rPr>
        <w:tab/>
      </w:r>
      <w:r w:rsidR="00DC663E">
        <w:rPr>
          <w:rFonts w:ascii="TH SarabunPSK" w:hAnsi="TH SarabunPSK" w:cs="TH SarabunPSK"/>
          <w:sz w:val="32"/>
          <w:szCs w:val="32"/>
        </w:rPr>
        <w:tab/>
      </w:r>
      <w:r w:rsidR="0009533F">
        <w:rPr>
          <w:rFonts w:ascii="TH SarabunPSK" w:hAnsi="TH SarabunPSK" w:cs="TH SarabunPSK" w:hint="cs"/>
          <w:sz w:val="32"/>
          <w:szCs w:val="32"/>
          <w:cs/>
        </w:rPr>
        <w:t xml:space="preserve">2.1 </w:t>
      </w:r>
      <w:r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 xml:space="preserve">พัฒนาที่อยู่อาศัยชุมชนริมคลอง 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 w:rsidR="00740816">
        <w:rPr>
          <w:rFonts w:ascii="TH SarabunPSK" w:eastAsia="Calibri" w:hAnsi="TH SarabunPSK" w:cs="TH SarabunPSK"/>
          <w:sz w:val="24"/>
          <w:szCs w:val="32"/>
          <w:cs/>
        </w:rPr>
        <w:t>มาณโครงการระหว่างปี 25</w:t>
      </w:r>
      <w:r w:rsidR="00740816">
        <w:rPr>
          <w:rFonts w:ascii="TH SarabunPSK" w:eastAsia="Calibri" w:hAnsi="TH SarabunPSK" w:cs="TH SarabunPSK" w:hint="cs"/>
          <w:sz w:val="24"/>
          <w:szCs w:val="32"/>
          <w:cs/>
        </w:rPr>
        <w:t>60</w:t>
      </w:r>
      <w:r>
        <w:rPr>
          <w:rFonts w:ascii="TH SarabunPSK" w:eastAsia="Calibri" w:hAnsi="TH SarabunPSK" w:cs="TH SarabunPSK"/>
          <w:sz w:val="24"/>
          <w:szCs w:val="32"/>
          <w:cs/>
        </w:rPr>
        <w:t>-256</w:t>
      </w:r>
      <w:r w:rsidR="00BD535C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 มีโครงการที่อยู่ระหว่างการดำเนินงาน </w:t>
      </w:r>
      <w:r w:rsidR="00E967A8">
        <w:rPr>
          <w:rFonts w:ascii="TH SarabunPSK" w:eastAsia="Calibri" w:hAnsi="TH SarabunPSK" w:cs="TH SarabunPSK" w:hint="cs"/>
          <w:sz w:val="24"/>
          <w:szCs w:val="32"/>
          <w:cs/>
        </w:rPr>
        <w:t>โดยมีงบประมาณคงเหลือ ณ วันที่ 30 กันยายน 256</w:t>
      </w:r>
      <w:r w:rsidR="00432B67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จำนวน </w:t>
      </w:r>
      <w:r w:rsidR="00885B83"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="004D572F">
        <w:rPr>
          <w:rFonts w:ascii="TH SarabunPSK" w:eastAsia="Calibri" w:hAnsi="TH SarabunPSK" w:cs="TH SarabunPSK" w:hint="cs"/>
          <w:sz w:val="24"/>
          <w:szCs w:val="32"/>
          <w:cs/>
        </w:rPr>
        <w:t>,</w:t>
      </w:r>
      <w:r w:rsidR="00885B83">
        <w:rPr>
          <w:rFonts w:ascii="TH SarabunPSK" w:eastAsia="Calibri" w:hAnsi="TH SarabunPSK" w:cs="TH SarabunPSK" w:hint="cs"/>
          <w:sz w:val="24"/>
          <w:szCs w:val="32"/>
          <w:cs/>
        </w:rPr>
        <w:t>9</w:t>
      </w:r>
      <w:r w:rsidR="00F60B76">
        <w:rPr>
          <w:rFonts w:ascii="TH SarabunPSK" w:eastAsia="Calibri" w:hAnsi="TH SarabunPSK" w:cs="TH SarabunPSK" w:hint="cs"/>
          <w:sz w:val="24"/>
          <w:szCs w:val="32"/>
          <w:cs/>
        </w:rPr>
        <w:t>01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ครัวเรือน </w:t>
      </w:r>
      <w:r w:rsidR="00F60B76">
        <w:rPr>
          <w:rFonts w:ascii="TH SarabunPSK" w:eastAsia="Calibri" w:hAnsi="TH SarabunPSK" w:cs="TH SarabunPSK" w:hint="cs"/>
          <w:sz w:val="24"/>
          <w:szCs w:val="32"/>
          <w:cs/>
        </w:rPr>
        <w:t>130,564,730</w:t>
      </w:r>
      <w:r w:rsidR="00620C6A" w:rsidRPr="00620C6A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บาท </w:t>
      </w:r>
    </w:p>
    <w:p w14:paraId="65D5AB73" w14:textId="3D2DC863" w:rsidR="001D1ECA" w:rsidRPr="00747296" w:rsidRDefault="00EF5032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7296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747296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885B83" w:rsidRPr="00747296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F60B76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มีการอนุมัติงบประมาณ จำนวน 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19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จำนวนเงิน </w:t>
      </w:r>
      <w:r w:rsidR="00CC18FB">
        <w:rPr>
          <w:rFonts w:ascii="TH SarabunPSK" w:eastAsia="Calibri" w:hAnsi="TH SarabunPSK" w:cs="TH SarabunPSK" w:hint="cs"/>
          <w:sz w:val="32"/>
          <w:szCs w:val="32"/>
          <w:cs/>
        </w:rPr>
        <w:t>7,402,640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มีการคืน/ยกเลิกครัวเรือน จำนวน 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779,000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ได้รับโอนเงินคืนจากชุมชน จำนวน</w:t>
      </w:r>
      <w:r w:rsidR="00817193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45,000</w:t>
      </w:r>
      <w:r w:rsidR="00817193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มีการเบิกจ่ายงบประมาณ จำนวน </w:t>
      </w:r>
      <w:r w:rsidR="00CC18FB">
        <w:rPr>
          <w:rFonts w:ascii="TH SarabunPSK" w:eastAsia="Calibri" w:hAnsi="TH SarabunPSK" w:cs="TH SarabunPSK" w:hint="cs"/>
          <w:sz w:val="32"/>
          <w:szCs w:val="32"/>
          <w:cs/>
        </w:rPr>
        <w:t>19,813,139</w:t>
      </w:r>
      <w:r w:rsidR="00614A43" w:rsidRPr="0074729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คิดเป็นร้อยละ </w:t>
      </w:r>
      <w:r w:rsidR="00CC18FB">
        <w:rPr>
          <w:rFonts w:ascii="TH SarabunPSK" w:eastAsia="Calibri" w:hAnsi="TH SarabunPSK" w:cs="TH SarabunPSK" w:hint="cs"/>
          <w:sz w:val="32"/>
          <w:szCs w:val="32"/>
          <w:cs/>
        </w:rPr>
        <w:t>14.60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85B83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ส่งผลให้ </w:t>
      </w:r>
      <w:r w:rsidR="00432B67">
        <w:rPr>
          <w:rFonts w:ascii="TH SarabunPSK" w:eastAsia="Calibri" w:hAnsi="TH SarabunPSK" w:cs="TH SarabunPSK" w:hint="cs"/>
          <w:sz w:val="32"/>
          <w:szCs w:val="32"/>
          <w:cs/>
        </w:rPr>
        <w:t xml:space="preserve">ณ </w:t>
      </w:r>
      <w:r w:rsidR="00CC18FB">
        <w:rPr>
          <w:rFonts w:ascii="TH SarabunPSK" w:eastAsia="Calibri" w:hAnsi="TH SarabunPSK" w:cs="TH SarabunPSK" w:hint="cs"/>
          <w:sz w:val="32"/>
          <w:szCs w:val="32"/>
          <w:cs/>
        </w:rPr>
        <w:t>30 มิถุนายน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 xml:space="preserve"> 2563</w:t>
      </w:r>
      <w:r w:rsidR="0025445B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</w:t>
      </w:r>
      <w:r w:rsidR="00885B83" w:rsidRPr="00747296">
        <w:rPr>
          <w:rFonts w:ascii="TH SarabunPSK" w:eastAsia="Calibri" w:hAnsi="TH SarabunPSK" w:cs="TH SarabunPSK" w:hint="cs"/>
          <w:sz w:val="32"/>
          <w:szCs w:val="32"/>
          <w:cs/>
        </w:rPr>
        <w:t>รอเบิกจ่าย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 </w:t>
      </w:r>
      <w:r w:rsidR="00CC18FB">
        <w:rPr>
          <w:rFonts w:ascii="TH SarabunPSK" w:eastAsia="Calibri" w:hAnsi="TH SarabunPSK" w:cs="TH SarabunPSK" w:hint="cs"/>
          <w:sz w:val="32"/>
          <w:szCs w:val="32"/>
          <w:cs/>
        </w:rPr>
        <w:t>117,420,231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รายละเอียด</w:t>
      </w:r>
      <w:r w:rsidR="0029661C" w:rsidRPr="00747296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bookmarkStart w:id="4" w:name="_Hlk20822782"/>
    <w:bookmarkStart w:id="5" w:name="_MON_1617698846"/>
    <w:bookmarkEnd w:id="5"/>
    <w:p w14:paraId="511F35AA" w14:textId="6916CEA8" w:rsidR="00DC663E" w:rsidRPr="0006601C" w:rsidRDefault="003C60E0" w:rsidP="00AF5B61">
      <w:pPr>
        <w:spacing w:after="0" w:line="216" w:lineRule="auto"/>
        <w:ind w:hanging="426"/>
        <w:jc w:val="thaiDistribute"/>
        <w:rPr>
          <w:rFonts w:ascii="TH SarabunPSK" w:eastAsia="Calibri" w:hAnsi="TH SarabunPSK" w:cs="TH SarabunPSK"/>
          <w:color w:val="FF0000"/>
          <w:sz w:val="16"/>
          <w:szCs w:val="16"/>
        </w:rPr>
      </w:pPr>
      <w:r>
        <w:rPr>
          <w:rFonts w:ascii="TH SarabunPSK" w:eastAsia="Calibri" w:hAnsi="TH SarabunPSK" w:cs="TH SarabunPSK"/>
          <w:sz w:val="24"/>
          <w:szCs w:val="32"/>
          <w:cs/>
        </w:rPr>
        <w:object w:dxaOrig="13719" w:dyaOrig="3194" w14:anchorId="3873DE89">
          <v:shape id="_x0000_i1028" type="#_x0000_t75" style="width:501.6pt;height:121.8pt" o:ole="">
            <v:imagedata r:id="rId14" o:title=""/>
          </v:shape>
          <o:OLEObject Type="Embed" ProgID="Excel.Sheet.12" ShapeID="_x0000_i1028" DrawAspect="Content" ObjectID="_1655132794" r:id="rId15"/>
        </w:object>
      </w:r>
      <w:bookmarkEnd w:id="4"/>
    </w:p>
    <w:p w14:paraId="355AA143" w14:textId="71A42706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557A15"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1</w:t>
      </w:r>
      <w:r w:rsidR="0009533F">
        <w:rPr>
          <w:rFonts w:ascii="TH SarabunPSK" w:eastAsia="Calibri" w:hAnsi="TH SarabunPSK" w:cs="TH SarabunPSK" w:hint="cs"/>
          <w:sz w:val="24"/>
          <w:szCs w:val="32"/>
          <w:cs/>
        </w:rPr>
        <w:t>.1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โครงการ/ชุมชน/ครัวเรือนที่มีการดำเนินการแล้วเสร็จและเบิกจ่ายงบประมาณหมดแล้ว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70E94D65" w14:textId="518A46F0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BF2180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="00CC18FB">
        <w:rPr>
          <w:rFonts w:ascii="TH SarabunPSK" w:eastAsia="Calibri" w:hAnsi="TH SarabunPSK" w:cs="TH SarabunPSK" w:hint="cs"/>
          <w:sz w:val="24"/>
          <w:szCs w:val="32"/>
          <w:cs/>
        </w:rPr>
        <w:t>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1,</w:t>
      </w:r>
      <w:r w:rsidR="00CC18FB">
        <w:rPr>
          <w:rFonts w:ascii="TH SarabunPSK" w:eastAsia="Calibri" w:hAnsi="TH SarabunPSK" w:cs="TH SarabunPSK" w:hint="cs"/>
          <w:sz w:val="24"/>
          <w:szCs w:val="32"/>
          <w:cs/>
        </w:rPr>
        <w:t>133</w:t>
      </w:r>
      <w:r w:rsidR="00BF2180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รวมทั้งสิ้น </w:t>
      </w:r>
      <w:r w:rsidR="00262BF9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CC18FB">
        <w:rPr>
          <w:rFonts w:ascii="TH SarabunPSK" w:eastAsia="Calibri" w:hAnsi="TH SarabunPSK" w:cs="TH SarabunPSK" w:hint="cs"/>
          <w:sz w:val="24"/>
          <w:szCs w:val="32"/>
          <w:cs/>
        </w:rPr>
        <w:t>183,494,310</w:t>
      </w:r>
      <w:r w:rsidR="00262BF9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บาท</w:t>
      </w:r>
    </w:p>
    <w:p w14:paraId="414B1586" w14:textId="53C07934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  <w:t>2.</w:t>
      </w:r>
      <w:r w:rsidR="0009533F">
        <w:rPr>
          <w:rFonts w:ascii="TH SarabunPSK" w:eastAsia="Calibri" w:hAnsi="TH SarabunPSK" w:cs="TH SarabunPSK" w:hint="cs"/>
          <w:sz w:val="24"/>
          <w:szCs w:val="32"/>
          <w:cs/>
        </w:rPr>
        <w:t>1.2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</w:p>
    <w:p w14:paraId="78859D01" w14:textId="254CBADC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21700E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="00CC18FB">
        <w:rPr>
          <w:rFonts w:ascii="TH SarabunPSK" w:eastAsia="Calibri" w:hAnsi="TH SarabunPSK" w:cs="TH SarabunPSK" w:hint="cs"/>
          <w:sz w:val="24"/>
          <w:szCs w:val="32"/>
          <w:cs/>
        </w:rPr>
        <w:t>9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</w:t>
      </w:r>
      <w:r w:rsidR="00E30B45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CC18FB">
        <w:rPr>
          <w:rFonts w:ascii="TH SarabunPSK" w:eastAsia="Calibri" w:hAnsi="TH SarabunPSK" w:cs="TH SarabunPSK" w:hint="cs"/>
          <w:sz w:val="24"/>
          <w:szCs w:val="32"/>
          <w:cs/>
        </w:rPr>
        <w:t>2,785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เบิกจ่าย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CC18FB">
        <w:rPr>
          <w:rFonts w:ascii="TH SarabunPSK" w:eastAsia="Calibri" w:hAnsi="TH SarabunPSK" w:cs="TH SarabunPSK" w:hint="cs"/>
          <w:sz w:val="24"/>
          <w:szCs w:val="32"/>
          <w:cs/>
        </w:rPr>
        <w:t>272,289,060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บาท คงเหลือ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CC18FB">
        <w:rPr>
          <w:rFonts w:ascii="TH SarabunPSK" w:eastAsia="Calibri" w:hAnsi="TH SarabunPSK" w:cs="TH SarabunPSK" w:hint="cs"/>
          <w:sz w:val="24"/>
          <w:szCs w:val="32"/>
          <w:cs/>
        </w:rPr>
        <w:t>117,420,231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บาท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1BA58339" w14:textId="16D116D3" w:rsidR="0009533F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</w:p>
    <w:p w14:paraId="59DE91BB" w14:textId="3BD2BBA6" w:rsidR="00262F0A" w:rsidRDefault="0009533F" w:rsidP="00BD535C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2.2 </w:t>
      </w:r>
      <w:r w:rsidR="00262F0A"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 xml:space="preserve">พัฒนาที่อยู่อาศัยชุมชนริมคลอง 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 w:rsidR="00262F0A">
        <w:rPr>
          <w:rFonts w:ascii="TH SarabunPSK" w:eastAsia="Calibri" w:hAnsi="TH SarabunPSK" w:cs="TH SarabunPSK"/>
          <w:sz w:val="24"/>
          <w:szCs w:val="32"/>
          <w:cs/>
        </w:rPr>
        <w:t xml:space="preserve">มาณโครงการระหว่างปี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2562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 xml:space="preserve">โครงการพัฒนาที่อยู่อาศัยชุมชนริมคลองเปรมประชากร 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มีโครงการที่อยู่ระหว่างการดำเนินงาน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โดยมีงบประมาณคงเหลือ ณ วันที่ 30 กันยายน 2562 จำนวน 927 ครัวเรือน 145,284,360</w:t>
      </w:r>
      <w:r w:rsidR="00262F0A" w:rsidRPr="00620C6A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 xml:space="preserve">บาท </w:t>
      </w:r>
    </w:p>
    <w:p w14:paraId="3D0A73D5" w14:textId="7C2A2A89" w:rsidR="00262F0A" w:rsidRDefault="0066654F" w:rsidP="0009533F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194B5CF3">
          <v:shape id="_x0000_s1034" type="#_x0000_t75" style="position:absolute;left:0;text-align:left;margin-left:-12.15pt;margin-top:76.05pt;width:513.9pt;height:80.5pt;z-index:251665408;mso-position-horizontal-relative:text;mso-position-vertical-relative:text;mso-width-relative:page;mso-height-relative:page" wrapcoords="-32 0 -32 21333 21600 21333 21600 0 -32 0">
            <v:imagedata r:id="rId16" o:title=""/>
            <w10:wrap type="tight"/>
          </v:shape>
          <o:OLEObject Type="Embed" ProgID="Excel.Sheet.12" ShapeID="_x0000_s1034" DrawAspect="Content" ObjectID="_1655132797" r:id="rId17"/>
        </w:objec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262F0A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มีการอนุมัติงบประมาณ จำนวน </w:t>
      </w:r>
      <w:r w:rsidR="004A6095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จำนวนเงิน </w:t>
      </w:r>
      <w:r w:rsidR="004A6095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มีการคืน/ยกเลิกครัวเรือน จำนวน </w:t>
      </w:r>
      <w:r w:rsidR="00262F0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</w:t>
      </w:r>
      <w:r w:rsidR="00262F0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ได้รับโอนเงินคืนจากชุมชน จำนวน </w:t>
      </w:r>
      <w:r w:rsidR="00262F0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มีการเบิกจ่ายงบประมาณ จำนวน </w:t>
      </w:r>
      <w:r w:rsidR="00CC18FB">
        <w:rPr>
          <w:rFonts w:ascii="TH SarabunPSK" w:eastAsia="Calibri" w:hAnsi="TH SarabunPSK" w:cs="TH SarabunPSK" w:hint="cs"/>
          <w:sz w:val="32"/>
          <w:szCs w:val="32"/>
          <w:cs/>
        </w:rPr>
        <w:t>101,766,800</w:t>
      </w:r>
      <w:r w:rsidR="00262F0A" w:rsidRPr="0074729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คิดเป็นร้อยละ </w:t>
      </w:r>
      <w:r w:rsidR="00CC18FB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0.7</w:t>
      </w:r>
      <w:r w:rsidR="00CC18FB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ส่งผลให้ ณ </w:t>
      </w:r>
      <w:r w:rsidR="00CC18FB">
        <w:rPr>
          <w:rFonts w:ascii="TH SarabunPSK" w:eastAsia="Calibri" w:hAnsi="TH SarabunPSK" w:cs="TH SarabunPSK" w:hint="cs"/>
          <w:sz w:val="32"/>
          <w:szCs w:val="32"/>
          <w:cs/>
        </w:rPr>
        <w:t>30 มิถุนายน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 xml:space="preserve"> 2563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คงเหลืองบประมาณรอเบิกจ่าย จำนวน </w:t>
      </w:r>
      <w:r w:rsidR="00CC18FB">
        <w:rPr>
          <w:rFonts w:ascii="TH SarabunPSK" w:eastAsia="Calibri" w:hAnsi="TH SarabunPSK" w:cs="TH SarabunPSK" w:hint="cs"/>
          <w:sz w:val="32"/>
          <w:szCs w:val="32"/>
          <w:cs/>
        </w:rPr>
        <w:t>43,517560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รายละเอียด</w:t>
      </w:r>
      <w:r w:rsidR="00262F0A" w:rsidRPr="00747296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0E57ED23" w14:textId="20A7544B" w:rsidR="00BF2180" w:rsidRPr="0006601C" w:rsidRDefault="00BF2180" w:rsidP="00BF2180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6085A060" w14:textId="15EAB3CE" w:rsidR="00262F0A" w:rsidRPr="00032CB3" w:rsidRDefault="00262F0A" w:rsidP="00262F0A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2.1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</w:p>
    <w:p w14:paraId="0166664F" w14:textId="62E77B07" w:rsidR="00262F0A" w:rsidRDefault="00262F0A" w:rsidP="00262F0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CC18FB">
        <w:rPr>
          <w:rFonts w:ascii="TH SarabunPSK" w:eastAsia="Calibri" w:hAnsi="TH SarabunPSK" w:cs="TH SarabunPSK" w:hint="cs"/>
          <w:sz w:val="24"/>
          <w:szCs w:val="32"/>
          <w:cs/>
        </w:rPr>
        <w:t>4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 </w:t>
      </w:r>
      <w:r w:rsidR="00CC18FB">
        <w:rPr>
          <w:rFonts w:ascii="TH SarabunPSK" w:eastAsia="Calibri" w:hAnsi="TH SarabunPSK" w:cs="TH SarabunPSK" w:hint="cs"/>
          <w:sz w:val="24"/>
          <w:szCs w:val="32"/>
          <w:cs/>
        </w:rPr>
        <w:t>927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เบิกจ่าย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CC18FB">
        <w:rPr>
          <w:rFonts w:ascii="TH SarabunPSK" w:eastAsia="Calibri" w:hAnsi="TH SarabunPSK" w:cs="TH SarabunPSK" w:hint="cs"/>
          <w:sz w:val="24"/>
          <w:szCs w:val="32"/>
          <w:cs/>
        </w:rPr>
        <w:t>101,766,800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บาท คงเหลือ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CC18FB">
        <w:rPr>
          <w:rFonts w:ascii="TH SarabunPSK" w:eastAsia="Calibri" w:hAnsi="TH SarabunPSK" w:cs="TH SarabunPSK" w:hint="cs"/>
          <w:sz w:val="24"/>
          <w:szCs w:val="32"/>
          <w:cs/>
        </w:rPr>
        <w:t>43,517,560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บาท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555E59CB" w14:textId="77777777" w:rsidR="00CC18FB" w:rsidRDefault="00CC18FB">
      <w:pPr>
        <w:spacing w:after="160" w:line="259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14:paraId="22A14ED8" w14:textId="6567ACD5" w:rsidR="00B200AD" w:rsidRDefault="00B200AD" w:rsidP="00B200AD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2.3 </w:t>
      </w:r>
      <w:r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พัฒนาที่อยู่อาศัยชุมชนริมคลอง 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>
        <w:rPr>
          <w:rFonts w:ascii="TH SarabunPSK" w:eastAsia="Calibri" w:hAnsi="TH SarabunPSK" w:cs="TH SarabunPSK"/>
          <w:sz w:val="24"/>
          <w:szCs w:val="32"/>
          <w:cs/>
        </w:rPr>
        <w:t xml:space="preserve">มาณโครงการระหว่างปี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2563 โครงการพัฒนาที่อยู่อาศัยชุมชนริมคลองเปรมประชากร </w:t>
      </w:r>
    </w:p>
    <w:p w14:paraId="215A85B1" w14:textId="6CEEBD77" w:rsidR="00B200AD" w:rsidRDefault="0066654F" w:rsidP="00B200AD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1E5B302F">
          <v:shape id="_x0000_s1038" type="#_x0000_t75" style="position:absolute;left:0;text-align:left;margin-left:-.75pt;margin-top:76.05pt;width:490.5pt;height:121.25pt;z-index:251669504;mso-position-horizontal-relative:text;mso-position-vertical-relative:text;mso-width-relative:page;mso-height-relative:page" wrapcoords="-32 0 -32 21333 21600 21333 21600 0 -32 0">
            <v:imagedata r:id="rId18" o:title=""/>
            <w10:wrap type="tight"/>
          </v:shape>
          <o:OLEObject Type="Embed" ProgID="Excel.Sheet.12" ShapeID="_x0000_s1038" DrawAspect="Content" ObjectID="_1655132798" r:id="rId19"/>
        </w:objec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มีการอนุมัติงบประมาณ จำนวน </w:t>
      </w:r>
      <w:r w:rsidR="00706763">
        <w:rPr>
          <w:rFonts w:ascii="TH SarabunPSK" w:eastAsia="Calibri" w:hAnsi="TH SarabunPSK" w:cs="TH SarabunPSK" w:hint="cs"/>
          <w:sz w:val="32"/>
          <w:szCs w:val="32"/>
          <w:cs/>
        </w:rPr>
        <w:t>1,862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จำนวนเงิน </w:t>
      </w:r>
      <w:r w:rsidR="00706763">
        <w:rPr>
          <w:rFonts w:ascii="TH SarabunPSK" w:eastAsia="Calibri" w:hAnsi="TH SarabunPSK" w:cs="TH SarabunPSK" w:hint="cs"/>
          <w:sz w:val="32"/>
          <w:szCs w:val="32"/>
          <w:cs/>
        </w:rPr>
        <w:t>294,300,000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มีการคืน/ยกเลิกครัวเรือน จำนวน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ได้รับโอนเงินคืนจากชุมชน จำนวน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มีการเบิกจ่ายงบประมาณ จำนวน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200AD" w:rsidRPr="0074729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คิดเป็นร้อยละ 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ส่งผลให้ ณ </w:t>
      </w:r>
      <w:r w:rsidR="00706763">
        <w:rPr>
          <w:rFonts w:ascii="TH SarabunPSK" w:eastAsia="Calibri" w:hAnsi="TH SarabunPSK" w:cs="TH SarabunPSK" w:hint="cs"/>
          <w:sz w:val="32"/>
          <w:szCs w:val="32"/>
          <w:cs/>
        </w:rPr>
        <w:t>30 มิถุนายน 2563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คงเหลืองบประมาณรอเบิกจ่าย จำนวน </w:t>
      </w:r>
      <w:r w:rsidR="00706763">
        <w:rPr>
          <w:rFonts w:ascii="TH SarabunPSK" w:eastAsia="Calibri" w:hAnsi="TH SarabunPSK" w:cs="TH SarabunPSK" w:hint="cs"/>
          <w:sz w:val="32"/>
          <w:szCs w:val="32"/>
          <w:cs/>
        </w:rPr>
        <w:t>293,414,250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รายละเอียด</w:t>
      </w:r>
      <w:r w:rsidR="00B200AD" w:rsidRPr="00747296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28C7AD3F" w14:textId="75163A5F" w:rsidR="00B200AD" w:rsidRPr="0006601C" w:rsidRDefault="00B200AD" w:rsidP="00B200AD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3850D6FD" w14:textId="0C6C7BC1" w:rsidR="00706763" w:rsidRPr="00032CB3" w:rsidRDefault="00706763" w:rsidP="00706763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3.1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</w:p>
    <w:p w14:paraId="32A14757" w14:textId="32A427E2" w:rsidR="00706763" w:rsidRPr="00A11AB7" w:rsidRDefault="00706763" w:rsidP="00706763">
      <w:pPr>
        <w:spacing w:after="0" w:line="216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1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6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เบิกจ่าย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885,750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บาท คงเหลือ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3,750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บาท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(ซึ่งเป็นงบบริหารปรับปรุงชุมชน สำหรับภาคี)</w:t>
      </w:r>
    </w:p>
    <w:p w14:paraId="29A386C3" w14:textId="149BA8B7" w:rsidR="00B200AD" w:rsidRPr="00032CB3" w:rsidRDefault="00B200AD" w:rsidP="00B200AD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3.</w:t>
      </w:r>
      <w:r w:rsidR="00706763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 ที่ได้รับอนุมัติงบโครงการแล้วแต่ยังไม่เบิกจ่าย</w:t>
      </w:r>
    </w:p>
    <w:p w14:paraId="05DB1E24" w14:textId="15063A6D" w:rsidR="00262F0A" w:rsidRDefault="00B200AD" w:rsidP="00B200AD">
      <w:pPr>
        <w:spacing w:after="160" w:line="259" w:lineRule="auto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  <w:t xml:space="preserve">   -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706763">
        <w:rPr>
          <w:rFonts w:ascii="TH SarabunPSK" w:eastAsia="Calibri" w:hAnsi="TH SarabunPSK" w:cs="TH SarabunPSK" w:hint="cs"/>
          <w:sz w:val="24"/>
          <w:szCs w:val="32"/>
          <w:cs/>
        </w:rPr>
        <w:t>14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 </w:t>
      </w:r>
      <w:r w:rsidR="00706763">
        <w:rPr>
          <w:rFonts w:ascii="TH SarabunPSK" w:eastAsia="Calibri" w:hAnsi="TH SarabunPSK" w:cs="TH SarabunPSK" w:hint="cs"/>
          <w:sz w:val="24"/>
          <w:szCs w:val="32"/>
          <w:cs/>
        </w:rPr>
        <w:t>1,634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คงเหลือ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706763">
        <w:rPr>
          <w:rFonts w:ascii="TH SarabunPSK" w:eastAsia="Calibri" w:hAnsi="TH SarabunPSK" w:cs="TH SarabunPSK" w:hint="cs"/>
          <w:sz w:val="24"/>
          <w:szCs w:val="32"/>
          <w:cs/>
        </w:rPr>
        <w:t>293,410,500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บาท</w:t>
      </w:r>
    </w:p>
    <w:p w14:paraId="72E13F7A" w14:textId="3ADC83C6" w:rsidR="003C02FA" w:rsidRPr="003C02FA" w:rsidRDefault="00557A15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sym w:font="Wingdings" w:char="F076"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ปัญหา/อุปสรรค</w:t>
      </w:r>
      <w:r w:rsidR="00B42A7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โครงการที่</w:t>
      </w:r>
      <w:r w:rsidR="00B42A7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มีการเบิกจ่ายแล้ว และ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ยังมีแผนการเบิกจ่าย</w:t>
      </w:r>
    </w:p>
    <w:p w14:paraId="464D2AB3" w14:textId="2C0C53BA" w:rsidR="003C02FA" w:rsidRPr="003C02FA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53FB9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โครงการบ้านมั่นคงชุมชนริมคลอง</w:t>
      </w:r>
      <w:r w:rsidR="0014014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4014D">
        <w:rPr>
          <w:rFonts w:ascii="TH SarabunPSK" w:eastAsia="Calibri" w:hAnsi="TH SarabunPSK" w:cs="TH SarabunPSK" w:hint="cs"/>
          <w:sz w:val="32"/>
          <w:szCs w:val="32"/>
          <w:cs/>
        </w:rPr>
        <w:t>และโครงการพัฒนาที่อยู่อาศัยชุมชนริมคลอง ที่</w:t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ได้มีการเบิกจ่ายงบประมาณไปแล้ว แต่ไม่สามารถเบิกจ่ายงบประมาณงวดต่อไปได้ เนื่องจากไม่สามารถดำเนินงานได้ตามแผนงาน ซึ่งเกิดความล่าช้าในงานก่อสร้าง เช่น จากสภาพอากาศที่มีฝนตกทำให้ไม่สามารถก่อสร้างบ้านตามแผน หรือเนื่องจากบริเวณริมคลองมีพื้นที่ทางเข้าออกชุมชนที่จำกัด ส่งผลให้การขนย้ายเศษซากสิ่งปลูกสร้างหรือการขนส่งวัสดุงานก่อสร้างเป็นไปได้ยาก เป็นต้น</w:t>
      </w:r>
      <w:r w:rsidR="00A37043">
        <w:rPr>
          <w:rFonts w:ascii="TH SarabunPSK" w:eastAsia="Calibri" w:hAnsi="TH SarabunPSK" w:cs="TH SarabunPSK" w:hint="cs"/>
          <w:sz w:val="32"/>
          <w:szCs w:val="32"/>
          <w:cs/>
        </w:rPr>
        <w:t xml:space="preserve"> นอกจากนี้ยังติดปัญหากลุ่มผู้ไม่เข้าร่วมโครงการที่ไม่ยอมรื้อย้ายบ้านเดิมออกจากพื้นที่ ส่งผลให้ไม่สามารถสร้างบ้านใหม่ได้ตามแผนงาน </w:t>
      </w:r>
    </w:p>
    <w:p w14:paraId="196BE6C7" w14:textId="77777777" w:rsidR="003C02FA" w:rsidRPr="003C02FA" w:rsidRDefault="00B40B19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5B811A49" w14:textId="77777777" w:rsidR="003C02FA" w:rsidRPr="003C02FA" w:rsidRDefault="00B42A7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sym w:font="Wingdings" w:char="F076"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ปัญหา/อุปสรรค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โครงการ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ที่มีการอนุมัติงบประมาณแล้ว แต่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ยังไม่เบิกจ่าย</w:t>
      </w:r>
    </w:p>
    <w:p w14:paraId="02DA52FE" w14:textId="0AEF2F15" w:rsidR="003C02FA" w:rsidRPr="003C02FA" w:rsidRDefault="003C02FA" w:rsidP="00A37043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3C02FA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F76B68"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="00A37043">
        <w:rPr>
          <w:rFonts w:ascii="TH SarabunPSK" w:eastAsia="Calibri" w:hAnsi="TH SarabunPSK" w:cs="TH SarabunPSK" w:hint="cs"/>
          <w:sz w:val="32"/>
          <w:szCs w:val="32"/>
          <w:cs/>
        </w:rPr>
        <w:t>มีการอนุมัติงบประมาณค่าเช่าบ้านเพิ่มเติม สำหรับโครงการที่</w:t>
      </w:r>
      <w:r w:rsidR="00D40541">
        <w:rPr>
          <w:rFonts w:ascii="TH SarabunPSK" w:eastAsia="Calibri" w:hAnsi="TH SarabunPSK" w:cs="TH SarabunPSK" w:hint="cs"/>
          <w:sz w:val="32"/>
          <w:szCs w:val="32"/>
          <w:cs/>
        </w:rPr>
        <w:t>ไม่สามารถสร้างบ้านได้ตามแผนงานเนื่องจากปัจจัยภายนอก ซึ่งโครงการส่วนใหญ่อยู่ระหว่างการเบิกจ่าย</w:t>
      </w:r>
      <w:r w:rsidR="003D1C5B">
        <w:rPr>
          <w:rFonts w:ascii="TH SarabunPSK" w:eastAsia="Calibri" w:hAnsi="TH SarabunPSK" w:cs="TH SarabunPSK" w:hint="cs"/>
          <w:sz w:val="32"/>
          <w:szCs w:val="32"/>
          <w:cs/>
        </w:rPr>
        <w:t>ตามแผนงาน</w:t>
      </w:r>
      <w:r w:rsidR="0047436E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โดยคาดว่าจะเบิกจ่าย</w:t>
      </w:r>
      <w:r w:rsidR="003D1C5B">
        <w:rPr>
          <w:rFonts w:ascii="TH SarabunPSK" w:eastAsia="Calibri" w:hAnsi="TH SarabunPSK" w:cs="TH SarabunPSK" w:hint="cs"/>
          <w:sz w:val="32"/>
          <w:szCs w:val="32"/>
          <w:cs/>
        </w:rPr>
        <w:t>อย่างต่อเนื่องในปี 256</w:t>
      </w:r>
      <w:r w:rsidR="00BF5F1D">
        <w:rPr>
          <w:rFonts w:ascii="TH SarabunPSK" w:eastAsia="Calibri" w:hAnsi="TH SarabunPSK" w:cs="TH SarabunPSK" w:hint="cs"/>
          <w:sz w:val="32"/>
          <w:szCs w:val="32"/>
          <w:cs/>
        </w:rPr>
        <w:t>3</w:t>
      </w:r>
    </w:p>
    <w:p w14:paraId="28E3B424" w14:textId="7D6B0997" w:rsidR="0014014D" w:rsidRDefault="003C02FA" w:rsidP="0014014D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3C02FA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F76B68">
        <w:rPr>
          <w:rFonts w:ascii="TH SarabunPSK" w:eastAsia="Calibri" w:hAnsi="TH SarabunPSK" w:cs="TH SarabunPSK" w:hint="cs"/>
          <w:sz w:val="32"/>
          <w:szCs w:val="32"/>
          <w:cs/>
        </w:rPr>
        <w:t xml:space="preserve">2. </w:t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ปัจจุบันยังมีกลุ่มผู้ต่อต้านไม่เข้าร่วมโครงการหรือกลุ่มผู้ไม่เข้าใจในแนวนโยบายการจัดก่อสร้างเขื่อน ที่ไม่ยินยอมรื้อบ้านกระจายตัวอยู่ในชุมชน งานก่อสร้างจึงจะต้องดำเนินการเป็นเฟส ๆ หรือตามพื้นที่ที่สามารถรื้อย้ายได้จริง ไม่สามารถก่อสร้างได้พร้อมกันทั้งชุมชน ส่งผลให้โครงการที่ได้รับอนุมัติงบประมาณแล้ว</w:t>
      </w:r>
      <w:r w:rsidR="0014014D">
        <w:rPr>
          <w:rFonts w:ascii="TH SarabunPSK" w:eastAsia="Calibri" w:hAnsi="TH SarabunPSK" w:cs="TH SarabunPSK"/>
          <w:sz w:val="32"/>
          <w:szCs w:val="32"/>
          <w:cs/>
        </w:rPr>
        <w:br/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ไม่สามารถดำเนินการเบิกจ่ายได้ตามแผนงาน</w:t>
      </w:r>
    </w:p>
    <w:p w14:paraId="5748F497" w14:textId="0E5BD401" w:rsidR="0014014D" w:rsidRDefault="0014014D" w:rsidP="0014014D">
      <w:pPr>
        <w:spacing w:after="0" w:line="204" w:lineRule="auto"/>
        <w:jc w:val="thaiDistribute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/>
          <w:sz w:val="32"/>
          <w:szCs w:val="32"/>
          <w:cs/>
        </w:rPr>
        <w:tab/>
      </w:r>
      <w:r>
        <w:rPr>
          <w:rFonts w:ascii="TH SarabunPSK" w:eastAsia="TH SarabunPSK" w:hAnsi="TH SarabunPSK" w:cs="TH SarabunPSK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3. </w:t>
      </w:r>
      <w:r w:rsidRPr="00347AEC">
        <w:rPr>
          <w:rFonts w:ascii="TH SarabunPSK" w:eastAsia="TH SarabunPSK" w:hAnsi="TH SarabunPSK" w:cs="TH SarabunPSK"/>
          <w:sz w:val="32"/>
          <w:szCs w:val="32"/>
          <w:cs/>
        </w:rPr>
        <w:t>การดำเนินตามกฎหมายกับผู้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>ไม่ยอมรื้อบ้าน</w:t>
      </w:r>
      <w:r w:rsidRPr="00347AEC">
        <w:rPr>
          <w:rFonts w:ascii="TH SarabunPSK" w:eastAsia="TH SarabunPSK" w:hAnsi="TH SarabunPSK" w:cs="TH SarabunPSK"/>
          <w:sz w:val="32"/>
          <w:szCs w:val="32"/>
          <w:cs/>
        </w:rPr>
        <w:t>ใช้ระยะเวลานาน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ทั้งกรณีที่มีการดำเนินคดีทางอาญาโดยกรมธนารักษ์ และการใช้คำสั่งทางปกครอง 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(ปว.44 และพรบ.ควบคุมอาคาร) ทำให้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>โครงการในชุมชนไม่สามารถสร้างได้ตามแผนและผัง รวมถึง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ไม่สามารถนำไปใช้เป็นกรณีตัวอย่าง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>เพื่อสร้างความเข้าใจที่ถูกต้อง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ให้กับ</w:t>
      </w:r>
      <w:r>
        <w:rPr>
          <w:rFonts w:ascii="TH SarabunPSK" w:eastAsia="TH SarabunPSK" w:hAnsi="TH SarabunPSK" w:cs="TH SarabunPSK"/>
          <w:sz w:val="32"/>
          <w:szCs w:val="32"/>
          <w:cs/>
        </w:rPr>
        <w:br/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ผู้ต่อต้านไม่เข้าร่วมโครงการได้ทันเวลา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</w:p>
    <w:p w14:paraId="1B1ECA05" w14:textId="77777777" w:rsidR="00C744BA" w:rsidRDefault="0014014D" w:rsidP="00C744BA">
      <w:pPr>
        <w:spacing w:after="0" w:line="204" w:lineRule="auto"/>
        <w:ind w:firstLine="1440"/>
        <w:jc w:val="thaiDistribute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lastRenderedPageBreak/>
        <w:t xml:space="preserve">4. 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การก่อสร้างเขื่อน</w:t>
      </w:r>
      <w:r w:rsidRPr="00347AEC">
        <w:rPr>
          <w:rFonts w:ascii="TH SarabunPSK" w:eastAsia="TH SarabunPSK" w:hAnsi="TH SarabunPSK" w:cs="TH SarabunPSK"/>
          <w:sz w:val="32"/>
          <w:szCs w:val="32"/>
          <w:cs/>
        </w:rPr>
        <w:t>ซึ่งหยุดดำเนินการตั้งแต่เดือนกันยายน 2562 ทำให้ชุมชนที่พร้อมจะดำเนินก่อสร้างบ้านไม่สามารถรื้อบ้านเพื่อก่อสร้างใหม่ได้ เพราะเกิดความไม่มั่นใจ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ในความชัดเจนของ</w:t>
      </w:r>
      <w:r w:rsidRPr="00347AEC">
        <w:rPr>
          <w:rFonts w:ascii="TH SarabunPSK" w:eastAsia="TH SarabunPSK" w:hAnsi="TH SarabunPSK" w:cs="TH SarabunPSK"/>
          <w:sz w:val="32"/>
          <w:szCs w:val="32"/>
          <w:cs/>
        </w:rPr>
        <w:t>แผนการก่อสร้างเขื่อนริมคลองลาดพร้าวของสำนักการระบายน้ำ กรุงเทพมหานคร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</w:p>
    <w:p w14:paraId="6BA2DDF3" w14:textId="458BB154" w:rsidR="00B200AD" w:rsidRDefault="0014014D" w:rsidP="00C744BA">
      <w:pPr>
        <w:spacing w:after="0" w:line="204" w:lineRule="auto"/>
        <w:ind w:firstLine="1440"/>
        <w:jc w:val="thaiDistribute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5. </w:t>
      </w:r>
      <w:r w:rsidRPr="00347AEC">
        <w:rPr>
          <w:rFonts w:ascii="TH SarabunPSK" w:eastAsia="TH SarabunPSK" w:hAnsi="TH SarabunPSK" w:cs="TH SarabunPSK"/>
          <w:sz w:val="32"/>
          <w:szCs w:val="32"/>
          <w:cs/>
        </w:rPr>
        <w:t>กลไกร่วมในการกำกับติดตามการก่อสร้างเขื่อนและการพัฒนาที่อยู่อาศัยที่เคยเป็นกลไกกำกับติดตาม</w:t>
      </w:r>
      <w:r w:rsidRPr="00347AEC">
        <w:rPr>
          <w:rFonts w:ascii="TH SarabunPSK" w:eastAsia="TH SarabunPSK" w:hAnsi="TH SarabunPSK" w:cs="TH SarabunPSK" w:hint="cs"/>
          <w:sz w:val="32"/>
          <w:szCs w:val="32"/>
          <w:cs/>
        </w:rPr>
        <w:t>ต่าง ๆ</w:t>
      </w:r>
      <w:r w:rsidRPr="00347AEC">
        <w:rPr>
          <w:rFonts w:ascii="TH SarabunPSK" w:eastAsia="TH SarabunPSK" w:hAnsi="TH SarabunPSK" w:cs="TH SarabunPSK"/>
          <w:sz w:val="32"/>
          <w:szCs w:val="32"/>
          <w:cs/>
        </w:rPr>
        <w:t xml:space="preserve"> ยุติลงหลังจากเริ่มรัฐบาลชุดใหม่ ทำให้ไม่มีกลไกกำกับติดตามที่จะช่วยเร่งรัดการดำเนินการ หรือคลี่คลายปัญหาข้อติดขัด </w:t>
      </w:r>
    </w:p>
    <w:p w14:paraId="7065B072" w14:textId="77777777" w:rsidR="0014014D" w:rsidRDefault="0014014D" w:rsidP="0014014D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7178C790" w14:textId="3950CBAF" w:rsidR="003C02FA" w:rsidRPr="003C02FA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แนวทางการสนับสนุนการทำงาน</w:t>
      </w:r>
    </w:p>
    <w:p w14:paraId="418CDF24" w14:textId="41D6B0FB" w:rsidR="003C02FA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3C02FA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จากประเด็นปัญหาต่าง ๆ มี</w:t>
      </w:r>
      <w:r w:rsidR="00C744BA">
        <w:rPr>
          <w:rFonts w:ascii="TH SarabunPSK" w:eastAsia="Calibri" w:hAnsi="TH SarabunPSK" w:cs="TH SarabunPSK" w:hint="cs"/>
          <w:sz w:val="32"/>
          <w:szCs w:val="32"/>
          <w:cs/>
        </w:rPr>
        <w:t>แนวทางการ</w:t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ดำเนินการแก้ไข ดังนี้</w:t>
      </w:r>
    </w:p>
    <w:p w14:paraId="49D0031F" w14:textId="2FFF1C30" w:rsidR="008E6064" w:rsidRDefault="008E6064" w:rsidP="008E606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Pr="008E6064">
        <w:rPr>
          <w:rFonts w:ascii="TH SarabunPSK" w:hAnsi="TH SarabunPSK" w:cs="TH SarabunPSK"/>
          <w:sz w:val="32"/>
          <w:szCs w:val="32"/>
          <w:cs/>
        </w:rPr>
        <w:t>ให้มีการประชุมติดตามการดำเนินงานระหว่างหน่วยงาน ภาคี และชุมชนที่เกี่ยวข้องอย่าง</w:t>
      </w:r>
      <w:r>
        <w:rPr>
          <w:rFonts w:ascii="TH SarabunPSK" w:hAnsi="TH SarabunPSK" w:cs="TH SarabunPSK" w:hint="cs"/>
          <w:sz w:val="32"/>
          <w:szCs w:val="32"/>
          <w:cs/>
        </w:rPr>
        <w:t>ต่อเนื่อง</w:t>
      </w:r>
      <w:r w:rsidRPr="008E6064">
        <w:rPr>
          <w:rFonts w:ascii="TH SarabunPSK" w:hAnsi="TH SarabunPSK" w:cs="TH SarabunPSK"/>
          <w:sz w:val="32"/>
          <w:szCs w:val="32"/>
          <w:cs/>
        </w:rPr>
        <w:t xml:space="preserve"> เพื่อให้เกิดการปรับแผนการดำเนินงานร่วมกัน รวมถึงเป็นการรายงานปัญหาข้อติดขัดและการแก้ไขปัญหาในพื้นที่ โดยอาจจะให้มีการประชุมระดับพื้นที่เป็นประจำ </w:t>
      </w:r>
    </w:p>
    <w:p w14:paraId="68E92751" w14:textId="3C60CFC5" w:rsidR="00C744BA" w:rsidRDefault="00C744BA" w:rsidP="008E606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2. ควรมีมาตรการดำเนินการกับการต่อต้านและ</w:t>
      </w:r>
      <w:r w:rsidR="00ED5E7F">
        <w:rPr>
          <w:rFonts w:ascii="TH SarabunPSK" w:eastAsia="Calibri" w:hAnsi="TH SarabunPSK" w:cs="TH SarabunPSK" w:hint="cs"/>
          <w:sz w:val="32"/>
          <w:szCs w:val="32"/>
          <w:cs/>
        </w:rPr>
        <w:t>ให้ข้อมูลที่ไม่ตรงกับข้อเท็จจริงกับประชาชนกลุ่มเป้าหมาย ซึ่งมีแนวร่วมผู้คัดค้านโครงการนำโดยนักกฎหมาย ให้ข้อมูลที่บิดเบือนกับชุมชน ทำให้ไม่สามารถเข้าถึงชุมชน/พื้นที่ เพื่อไปสร้างความเข้าใจให้กับชุมชนกลุ่มเป้าหมายได้</w:t>
      </w:r>
    </w:p>
    <w:p w14:paraId="5598F71E" w14:textId="7B95BE9B" w:rsidR="00171CF6" w:rsidRPr="008E6064" w:rsidRDefault="00171CF6" w:rsidP="008E606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C744BA"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. </w:t>
      </w:r>
      <w:r w:rsidR="00C744BA">
        <w:rPr>
          <w:rFonts w:ascii="TH SarabunPSK" w:eastAsia="Calibri" w:hAnsi="TH SarabunPSK" w:cs="TH SarabunPSK" w:hint="cs"/>
          <w:sz w:val="32"/>
          <w:szCs w:val="32"/>
          <w:cs/>
        </w:rPr>
        <w:t>สร้าง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ความชัดเจน</w:t>
      </w:r>
      <w:r w:rsidRPr="00FB01FB">
        <w:rPr>
          <w:rFonts w:ascii="TH SarabunPSK" w:eastAsia="TH SarabunPSK" w:hAnsi="TH SarabunPSK" w:cs="TH SarabunPSK"/>
          <w:sz w:val="32"/>
          <w:szCs w:val="32"/>
          <w:cs/>
        </w:rPr>
        <w:t>เรื่องขอบเขตที่ดิน เพื่อใช้สำหรับการออกแบบวางผังบ้านใหม่ร่วมกับชุมชม เนื่องจากยังมีหลายชุมชนที่ยังไม่มีความชัดเจนเรื่องแนวเขตและความเป็นเจ้าของที่ดิน ทำให้กระบวนการพัฒนาโครงการมีความล่าช้าไปกว่าแผน</w:t>
      </w:r>
      <w:r w:rsidR="00C744BA">
        <w:rPr>
          <w:rFonts w:ascii="TH SarabunPSK" w:eastAsia="TH SarabunPSK" w:hAnsi="TH SarabunPSK" w:cs="TH SarabunPSK" w:hint="cs"/>
          <w:sz w:val="32"/>
          <w:szCs w:val="32"/>
          <w:cs/>
        </w:rPr>
        <w:t>ที่วางไว้</w:t>
      </w:r>
      <w:r w:rsidRPr="00FB01FB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>รวมถึง</w:t>
      </w:r>
      <w:r w:rsidRPr="00FB01FB">
        <w:rPr>
          <w:rFonts w:ascii="TH SarabunPSK" w:eastAsia="TH SarabunPSK" w:hAnsi="TH SarabunPSK" w:cs="TH SarabunPSK"/>
          <w:sz w:val="32"/>
          <w:szCs w:val="32"/>
          <w:cs/>
        </w:rPr>
        <w:t>ขนาดพื้นที่ดินและขอบเขตจริงของชุมชนไม่ตรงกับขอบเขต</w:t>
      </w:r>
      <w:r w:rsidR="00C744BA">
        <w:rPr>
          <w:rFonts w:ascii="TH SarabunPSK" w:eastAsia="TH SarabunPSK" w:hAnsi="TH SarabunPSK" w:cs="TH SarabunPSK"/>
          <w:sz w:val="32"/>
          <w:szCs w:val="32"/>
          <w:cs/>
        </w:rPr>
        <w:br/>
      </w:r>
      <w:r w:rsidRPr="00FB01FB">
        <w:rPr>
          <w:rFonts w:ascii="TH SarabunPSK" w:eastAsia="TH SarabunPSK" w:hAnsi="TH SarabunPSK" w:cs="TH SarabunPSK"/>
          <w:sz w:val="32"/>
          <w:szCs w:val="32"/>
          <w:cs/>
        </w:rPr>
        <w:t>ที่กำหนดในแผนแม่บทฯ</w:t>
      </w:r>
    </w:p>
    <w:p w14:paraId="0EF03E1C" w14:textId="17CE7373" w:rsidR="00C744BA" w:rsidRDefault="008E6064" w:rsidP="008E6064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E606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E6064">
        <w:rPr>
          <w:rFonts w:ascii="TH SarabunPSK" w:eastAsia="Calibri" w:hAnsi="TH SarabunPSK" w:cs="TH SarabunPSK"/>
          <w:sz w:val="32"/>
          <w:szCs w:val="32"/>
          <w:cs/>
        </w:rPr>
        <w:tab/>
      </w:r>
      <w:r w:rsidR="00C744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8E6064">
        <w:rPr>
          <w:rFonts w:ascii="TH SarabunPSK" w:eastAsia="Calibri" w:hAnsi="TH SarabunPSK" w:cs="TH SarabunPSK"/>
          <w:sz w:val="32"/>
          <w:szCs w:val="32"/>
          <w:cs/>
        </w:rPr>
        <w:t>. สำหรับพื้นที่ และสถานที่บางรายการ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ที่มีอยู่จริงไม่ปรากฎในแผนแม่บทฯ อาทิ สะพาน ซึ่งมีผลต่อการวางผังบ้านเนื่องจากจะต้องเว้นระยะห่างตามกฎหมาย ทำให้ได้จำนวนบ้านและพื้นที่วางผังในแผนแม่บทฯ น้อยลง ส่งผลต่อจำนวนบ้านที่จะก่อสร้างจริง ควรมีการแก้ไขแผนแม่บทฯให้ตรงกับขนาดพื้นที่ดินและขอบเขตจริง ปรับสถานที่ บางรายการที่มีอยู่จริง รวมถึงจะปรับเวลาในการดำเนินการพัฒนาด้านที่อยู่อาศัยให้ตรงกับความเป็นจริงที่จะดำเนินการได้ เพื่อใช้อ้างอิงให้ถูกต้อง</w:t>
      </w:r>
    </w:p>
    <w:p w14:paraId="13E9124A" w14:textId="6AE3C3B9" w:rsidR="00DC486D" w:rsidRPr="00DC486D" w:rsidRDefault="00032CB3" w:rsidP="00DC486D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44BA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3C02FA" w:rsidRPr="003C02FA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032CB3">
        <w:rPr>
          <w:rFonts w:ascii="TH SarabunPSK" w:eastAsia="Calibri" w:hAnsi="TH SarabunPSK" w:cs="TH SarabunPSK"/>
          <w:sz w:val="32"/>
          <w:szCs w:val="32"/>
          <w:cs/>
        </w:rPr>
        <w:t>ใช้มาตรการทางกฎหมายเพื่อดำเนินการกับผู้ไม่เข้าร่วมและไม่ยินยอมรื้อบ้านบริเวณริมคลอง โดยกรมธนารักษ์ (เจ้าของพื้นที่) หรือ สำนักงานเขต กรุงเทพมหานคร (ผู้ปกครองพื้นที่) โดยใช้ พรบ.ควบคุมอาคาร และในส่วนของผู้ไม่เข้าร่วมที่รุกล้ำลำน้ำ สำนักงานเขต กรุงเทพมหานคร (ผู้ปกครองพื้นที่) จะใช้ ปว.44 ในการรื้อถอน</w:t>
      </w:r>
    </w:p>
    <w:p w14:paraId="09B7F4C1" w14:textId="36E7689A" w:rsidR="00BF5F1D" w:rsidRDefault="00BF5F1D" w:rsidP="00891985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24"/>
          <w:szCs w:val="32"/>
        </w:rPr>
      </w:pPr>
    </w:p>
    <w:sectPr w:rsidR="00BF5F1D" w:rsidSect="006E5003">
      <w:footerReference w:type="default" r:id="rId20"/>
      <w:pgSz w:w="11906" w:h="16838"/>
      <w:pgMar w:top="1276" w:right="993" w:bottom="851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3B88F" w14:textId="77777777" w:rsidR="00282DEA" w:rsidRDefault="00282DEA" w:rsidP="008073C7">
      <w:pPr>
        <w:spacing w:after="0" w:line="240" w:lineRule="auto"/>
      </w:pPr>
      <w:r>
        <w:separator/>
      </w:r>
    </w:p>
  </w:endnote>
  <w:endnote w:type="continuationSeparator" w:id="0">
    <w:p w14:paraId="65A97408" w14:textId="77777777" w:rsidR="00282DEA" w:rsidRDefault="00282DEA" w:rsidP="00807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DC5FB" w14:textId="77777777" w:rsidR="009D4393" w:rsidRPr="008073C7" w:rsidRDefault="009D4393" w:rsidP="008073C7">
    <w:pPr>
      <w:pStyle w:val="Footer"/>
      <w:jc w:val="right"/>
      <w:rPr>
        <w:rFonts w:ascii="TH SarabunPSK" w:hAnsi="TH SarabunPSK" w:cs="TH SarabunPSK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4EC1B" w14:textId="77777777" w:rsidR="00282DEA" w:rsidRDefault="00282DEA" w:rsidP="008073C7">
      <w:pPr>
        <w:spacing w:after="0" w:line="240" w:lineRule="auto"/>
      </w:pPr>
      <w:r>
        <w:separator/>
      </w:r>
    </w:p>
  </w:footnote>
  <w:footnote w:type="continuationSeparator" w:id="0">
    <w:p w14:paraId="0C621618" w14:textId="77777777" w:rsidR="00282DEA" w:rsidRDefault="00282DEA" w:rsidP="008073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213DE"/>
    <w:multiLevelType w:val="hybridMultilevel"/>
    <w:tmpl w:val="1C5069A4"/>
    <w:lvl w:ilvl="0" w:tplc="A4780B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6911D3F"/>
    <w:multiLevelType w:val="hybridMultilevel"/>
    <w:tmpl w:val="DC623948"/>
    <w:lvl w:ilvl="0" w:tplc="4AFE4DD2">
      <w:start w:val="4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37B2A"/>
    <w:multiLevelType w:val="hybridMultilevel"/>
    <w:tmpl w:val="E60E489E"/>
    <w:lvl w:ilvl="0" w:tplc="2CFC31AC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81CC7"/>
    <w:multiLevelType w:val="hybridMultilevel"/>
    <w:tmpl w:val="7A8CC000"/>
    <w:lvl w:ilvl="0" w:tplc="C690FDBA">
      <w:start w:val="1"/>
      <w:numFmt w:val="decimal"/>
      <w:lvlText w:val="(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" w15:restartNumberingAfterBreak="0">
    <w:nsid w:val="30CF3F49"/>
    <w:multiLevelType w:val="hybridMultilevel"/>
    <w:tmpl w:val="879E401A"/>
    <w:lvl w:ilvl="0" w:tplc="57920D82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8747EF"/>
    <w:multiLevelType w:val="hybridMultilevel"/>
    <w:tmpl w:val="414A10B2"/>
    <w:lvl w:ilvl="0" w:tplc="7E18E33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247E9"/>
    <w:multiLevelType w:val="hybridMultilevel"/>
    <w:tmpl w:val="D988CAF0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054C8"/>
    <w:multiLevelType w:val="hybridMultilevel"/>
    <w:tmpl w:val="9A068142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6784A"/>
    <w:multiLevelType w:val="hybridMultilevel"/>
    <w:tmpl w:val="0C2C5A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3276A88"/>
    <w:multiLevelType w:val="hybridMultilevel"/>
    <w:tmpl w:val="1E202322"/>
    <w:lvl w:ilvl="0" w:tplc="C690FDBA">
      <w:start w:val="1"/>
      <w:numFmt w:val="decimal"/>
      <w:lvlText w:val="(%1)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0" w15:restartNumberingAfterBreak="0">
    <w:nsid w:val="497960FE"/>
    <w:multiLevelType w:val="hybridMultilevel"/>
    <w:tmpl w:val="D6D2B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A504D4"/>
    <w:multiLevelType w:val="hybridMultilevel"/>
    <w:tmpl w:val="F54E3EE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  <w:szCs w:val="4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9F2F7D"/>
    <w:multiLevelType w:val="hybridMultilevel"/>
    <w:tmpl w:val="255EC9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BA237B"/>
    <w:multiLevelType w:val="hybridMultilevel"/>
    <w:tmpl w:val="B8AC1B2A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62048B"/>
    <w:multiLevelType w:val="hybridMultilevel"/>
    <w:tmpl w:val="851E5B6E"/>
    <w:lvl w:ilvl="0" w:tplc="0409000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</w:abstractNum>
  <w:abstractNum w:abstractNumId="15" w15:restartNumberingAfterBreak="0">
    <w:nsid w:val="6B7A781A"/>
    <w:multiLevelType w:val="hybridMultilevel"/>
    <w:tmpl w:val="C2BAF490"/>
    <w:lvl w:ilvl="0" w:tplc="C10A45DA">
      <w:start w:val="1"/>
      <w:numFmt w:val="decimal"/>
      <w:lvlText w:val="%1."/>
      <w:lvlJc w:val="left"/>
      <w:pPr>
        <w:ind w:left="1494" w:hanging="360"/>
      </w:pPr>
      <w:rPr>
        <w:rFonts w:ascii="TH SarabunPSK" w:eastAsia="Times New Roman" w:hAnsi="TH SarabunPSK" w:cs="TH SarabunPSK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6E4220F4"/>
    <w:multiLevelType w:val="hybridMultilevel"/>
    <w:tmpl w:val="FEF6BB22"/>
    <w:lvl w:ilvl="0" w:tplc="C40A6F1C">
      <w:start w:val="1"/>
      <w:numFmt w:val="bullet"/>
      <w:lvlText w:val="-"/>
      <w:lvlJc w:val="left"/>
      <w:pPr>
        <w:ind w:left="394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7" w15:restartNumberingAfterBreak="0">
    <w:nsid w:val="7233700E"/>
    <w:multiLevelType w:val="hybridMultilevel"/>
    <w:tmpl w:val="1E202322"/>
    <w:lvl w:ilvl="0" w:tplc="C690FDBA">
      <w:start w:val="1"/>
      <w:numFmt w:val="decimal"/>
      <w:lvlText w:val="(%1)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num w:numId="1">
    <w:abstractNumId w:val="11"/>
  </w:num>
  <w:num w:numId="2">
    <w:abstractNumId w:val="8"/>
  </w:num>
  <w:num w:numId="3">
    <w:abstractNumId w:val="13"/>
  </w:num>
  <w:num w:numId="4">
    <w:abstractNumId w:val="7"/>
  </w:num>
  <w:num w:numId="5">
    <w:abstractNumId w:val="14"/>
  </w:num>
  <w:num w:numId="6">
    <w:abstractNumId w:val="5"/>
  </w:num>
  <w:num w:numId="7">
    <w:abstractNumId w:val="15"/>
  </w:num>
  <w:num w:numId="8">
    <w:abstractNumId w:val="6"/>
  </w:num>
  <w:num w:numId="9">
    <w:abstractNumId w:val="16"/>
  </w:num>
  <w:num w:numId="10">
    <w:abstractNumId w:val="3"/>
  </w:num>
  <w:num w:numId="11">
    <w:abstractNumId w:val="12"/>
  </w:num>
  <w:num w:numId="12">
    <w:abstractNumId w:val="10"/>
  </w:num>
  <w:num w:numId="13">
    <w:abstractNumId w:val="17"/>
  </w:num>
  <w:num w:numId="14">
    <w:abstractNumId w:val="9"/>
  </w:num>
  <w:num w:numId="15">
    <w:abstractNumId w:val="1"/>
  </w:num>
  <w:num w:numId="16">
    <w:abstractNumId w:val="4"/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354"/>
    <w:rsid w:val="00001C5F"/>
    <w:rsid w:val="000038AD"/>
    <w:rsid w:val="000069D7"/>
    <w:rsid w:val="000160DB"/>
    <w:rsid w:val="0001637D"/>
    <w:rsid w:val="000323E2"/>
    <w:rsid w:val="00032CB3"/>
    <w:rsid w:val="000365FB"/>
    <w:rsid w:val="00056A16"/>
    <w:rsid w:val="000630C3"/>
    <w:rsid w:val="00064C23"/>
    <w:rsid w:val="00065BCE"/>
    <w:rsid w:val="0006601C"/>
    <w:rsid w:val="000754F1"/>
    <w:rsid w:val="000756B0"/>
    <w:rsid w:val="00090173"/>
    <w:rsid w:val="0009533F"/>
    <w:rsid w:val="000A00EA"/>
    <w:rsid w:val="000B0BC6"/>
    <w:rsid w:val="000C02B0"/>
    <w:rsid w:val="000C3577"/>
    <w:rsid w:val="000C59AB"/>
    <w:rsid w:val="000D29A8"/>
    <w:rsid w:val="000D7080"/>
    <w:rsid w:val="000E34DB"/>
    <w:rsid w:val="000E3EC3"/>
    <w:rsid w:val="000F65AC"/>
    <w:rsid w:val="0014014D"/>
    <w:rsid w:val="00145C76"/>
    <w:rsid w:val="00151B40"/>
    <w:rsid w:val="00155179"/>
    <w:rsid w:val="00171CF6"/>
    <w:rsid w:val="0017291E"/>
    <w:rsid w:val="00180F67"/>
    <w:rsid w:val="001B3104"/>
    <w:rsid w:val="001B60F8"/>
    <w:rsid w:val="001D1ECA"/>
    <w:rsid w:val="001D4899"/>
    <w:rsid w:val="001E1084"/>
    <w:rsid w:val="001E2823"/>
    <w:rsid w:val="001F5BE7"/>
    <w:rsid w:val="00216E6A"/>
    <w:rsid w:val="0021700E"/>
    <w:rsid w:val="0022327E"/>
    <w:rsid w:val="00226C36"/>
    <w:rsid w:val="002406FD"/>
    <w:rsid w:val="00247746"/>
    <w:rsid w:val="0025445B"/>
    <w:rsid w:val="00255679"/>
    <w:rsid w:val="00262BF9"/>
    <w:rsid w:val="00262F0A"/>
    <w:rsid w:val="00270B88"/>
    <w:rsid w:val="00280630"/>
    <w:rsid w:val="00280FDF"/>
    <w:rsid w:val="00282DEA"/>
    <w:rsid w:val="00293296"/>
    <w:rsid w:val="0029490D"/>
    <w:rsid w:val="00295BBA"/>
    <w:rsid w:val="0029661C"/>
    <w:rsid w:val="002A36AD"/>
    <w:rsid w:val="002A7BEE"/>
    <w:rsid w:val="002B631F"/>
    <w:rsid w:val="002C07E1"/>
    <w:rsid w:val="002D3B66"/>
    <w:rsid w:val="002E4AE5"/>
    <w:rsid w:val="002E67C0"/>
    <w:rsid w:val="002F0F27"/>
    <w:rsid w:val="002F398E"/>
    <w:rsid w:val="0030237B"/>
    <w:rsid w:val="003024C1"/>
    <w:rsid w:val="00312AE2"/>
    <w:rsid w:val="00313E8B"/>
    <w:rsid w:val="00326918"/>
    <w:rsid w:val="00331231"/>
    <w:rsid w:val="00331F82"/>
    <w:rsid w:val="00346322"/>
    <w:rsid w:val="00347CFE"/>
    <w:rsid w:val="0035073E"/>
    <w:rsid w:val="003634A7"/>
    <w:rsid w:val="003678B0"/>
    <w:rsid w:val="00380067"/>
    <w:rsid w:val="003936CB"/>
    <w:rsid w:val="003A4450"/>
    <w:rsid w:val="003A48FB"/>
    <w:rsid w:val="003B3E6C"/>
    <w:rsid w:val="003C02FA"/>
    <w:rsid w:val="003C60E0"/>
    <w:rsid w:val="003D1C5B"/>
    <w:rsid w:val="003E0D76"/>
    <w:rsid w:val="003E25BA"/>
    <w:rsid w:val="003F55AE"/>
    <w:rsid w:val="004138BE"/>
    <w:rsid w:val="00417BEA"/>
    <w:rsid w:val="00424EF1"/>
    <w:rsid w:val="00427744"/>
    <w:rsid w:val="00431DF3"/>
    <w:rsid w:val="00432B67"/>
    <w:rsid w:val="00433155"/>
    <w:rsid w:val="00454507"/>
    <w:rsid w:val="00470DD1"/>
    <w:rsid w:val="0047436E"/>
    <w:rsid w:val="00476363"/>
    <w:rsid w:val="00482A34"/>
    <w:rsid w:val="004A4A50"/>
    <w:rsid w:val="004A6095"/>
    <w:rsid w:val="004A7FF0"/>
    <w:rsid w:val="004B4EC4"/>
    <w:rsid w:val="004B6358"/>
    <w:rsid w:val="004C6800"/>
    <w:rsid w:val="004D23AD"/>
    <w:rsid w:val="004D572F"/>
    <w:rsid w:val="004E328D"/>
    <w:rsid w:val="004E5EBC"/>
    <w:rsid w:val="004F0F60"/>
    <w:rsid w:val="004F398E"/>
    <w:rsid w:val="00505CFC"/>
    <w:rsid w:val="0050760F"/>
    <w:rsid w:val="0052282E"/>
    <w:rsid w:val="00522861"/>
    <w:rsid w:val="00524E9F"/>
    <w:rsid w:val="00530DB9"/>
    <w:rsid w:val="00536851"/>
    <w:rsid w:val="005438B0"/>
    <w:rsid w:val="00552C8B"/>
    <w:rsid w:val="005543BB"/>
    <w:rsid w:val="00555CD2"/>
    <w:rsid w:val="00556454"/>
    <w:rsid w:val="00557A15"/>
    <w:rsid w:val="0056051E"/>
    <w:rsid w:val="0056100B"/>
    <w:rsid w:val="005731EC"/>
    <w:rsid w:val="00573C45"/>
    <w:rsid w:val="005757C9"/>
    <w:rsid w:val="00577825"/>
    <w:rsid w:val="00577F98"/>
    <w:rsid w:val="00586089"/>
    <w:rsid w:val="00594975"/>
    <w:rsid w:val="005A2E2C"/>
    <w:rsid w:val="005A56BA"/>
    <w:rsid w:val="005B4BB0"/>
    <w:rsid w:val="005B6260"/>
    <w:rsid w:val="005C5D38"/>
    <w:rsid w:val="005D3A40"/>
    <w:rsid w:val="005F3311"/>
    <w:rsid w:val="00605137"/>
    <w:rsid w:val="006120A4"/>
    <w:rsid w:val="00612FFA"/>
    <w:rsid w:val="00614A43"/>
    <w:rsid w:val="00620C6A"/>
    <w:rsid w:val="00627E63"/>
    <w:rsid w:val="00644FDB"/>
    <w:rsid w:val="00653FB9"/>
    <w:rsid w:val="00663055"/>
    <w:rsid w:val="0066390A"/>
    <w:rsid w:val="0066654F"/>
    <w:rsid w:val="00673C1E"/>
    <w:rsid w:val="006774A0"/>
    <w:rsid w:val="00680D9F"/>
    <w:rsid w:val="0068522B"/>
    <w:rsid w:val="006941D3"/>
    <w:rsid w:val="00696577"/>
    <w:rsid w:val="006A5912"/>
    <w:rsid w:val="006B0F36"/>
    <w:rsid w:val="006C5426"/>
    <w:rsid w:val="006E48A1"/>
    <w:rsid w:val="006E5003"/>
    <w:rsid w:val="006F1025"/>
    <w:rsid w:val="006F2CF8"/>
    <w:rsid w:val="006F52AF"/>
    <w:rsid w:val="00706763"/>
    <w:rsid w:val="007207DB"/>
    <w:rsid w:val="00736404"/>
    <w:rsid w:val="00740816"/>
    <w:rsid w:val="00747296"/>
    <w:rsid w:val="00760836"/>
    <w:rsid w:val="007736B5"/>
    <w:rsid w:val="00783F7E"/>
    <w:rsid w:val="00791ED1"/>
    <w:rsid w:val="007936D8"/>
    <w:rsid w:val="0079463A"/>
    <w:rsid w:val="007A703F"/>
    <w:rsid w:val="007B230C"/>
    <w:rsid w:val="007B5323"/>
    <w:rsid w:val="007B77B9"/>
    <w:rsid w:val="007B7F32"/>
    <w:rsid w:val="007C1B90"/>
    <w:rsid w:val="007E59ED"/>
    <w:rsid w:val="007F4750"/>
    <w:rsid w:val="007F55B9"/>
    <w:rsid w:val="0080592F"/>
    <w:rsid w:val="008073C7"/>
    <w:rsid w:val="008121B0"/>
    <w:rsid w:val="008140CF"/>
    <w:rsid w:val="00815FAC"/>
    <w:rsid w:val="00817193"/>
    <w:rsid w:val="008231EA"/>
    <w:rsid w:val="00824000"/>
    <w:rsid w:val="00830C62"/>
    <w:rsid w:val="00850A42"/>
    <w:rsid w:val="008518FB"/>
    <w:rsid w:val="00853393"/>
    <w:rsid w:val="008576D0"/>
    <w:rsid w:val="00857F5A"/>
    <w:rsid w:val="008657F2"/>
    <w:rsid w:val="00880079"/>
    <w:rsid w:val="00882A55"/>
    <w:rsid w:val="00885B83"/>
    <w:rsid w:val="0088719E"/>
    <w:rsid w:val="00891985"/>
    <w:rsid w:val="008A3B34"/>
    <w:rsid w:val="008A3E8B"/>
    <w:rsid w:val="008B4A8B"/>
    <w:rsid w:val="008C6AF9"/>
    <w:rsid w:val="008D3912"/>
    <w:rsid w:val="008D6238"/>
    <w:rsid w:val="008E6064"/>
    <w:rsid w:val="008F1B4D"/>
    <w:rsid w:val="00924CA4"/>
    <w:rsid w:val="00930CDF"/>
    <w:rsid w:val="009324C1"/>
    <w:rsid w:val="00934F7F"/>
    <w:rsid w:val="00946FFD"/>
    <w:rsid w:val="00952F67"/>
    <w:rsid w:val="00970894"/>
    <w:rsid w:val="0097328B"/>
    <w:rsid w:val="0098463B"/>
    <w:rsid w:val="0099192F"/>
    <w:rsid w:val="00995993"/>
    <w:rsid w:val="00996F68"/>
    <w:rsid w:val="009A1EB9"/>
    <w:rsid w:val="009A277D"/>
    <w:rsid w:val="009A28DA"/>
    <w:rsid w:val="009C0C88"/>
    <w:rsid w:val="009C35F5"/>
    <w:rsid w:val="009C43E1"/>
    <w:rsid w:val="009D4100"/>
    <w:rsid w:val="009D4393"/>
    <w:rsid w:val="009E1F32"/>
    <w:rsid w:val="009E1FA9"/>
    <w:rsid w:val="009F6FE3"/>
    <w:rsid w:val="00A00F28"/>
    <w:rsid w:val="00A0709B"/>
    <w:rsid w:val="00A11AB7"/>
    <w:rsid w:val="00A128B4"/>
    <w:rsid w:val="00A25C34"/>
    <w:rsid w:val="00A26275"/>
    <w:rsid w:val="00A27675"/>
    <w:rsid w:val="00A322E0"/>
    <w:rsid w:val="00A33827"/>
    <w:rsid w:val="00A37043"/>
    <w:rsid w:val="00A372D3"/>
    <w:rsid w:val="00A62BFC"/>
    <w:rsid w:val="00A63F86"/>
    <w:rsid w:val="00A720C2"/>
    <w:rsid w:val="00A73FE7"/>
    <w:rsid w:val="00A86CEE"/>
    <w:rsid w:val="00AC2A48"/>
    <w:rsid w:val="00AD38A9"/>
    <w:rsid w:val="00AE28E2"/>
    <w:rsid w:val="00AE4047"/>
    <w:rsid w:val="00AE4638"/>
    <w:rsid w:val="00AF3CE6"/>
    <w:rsid w:val="00AF5B61"/>
    <w:rsid w:val="00AF6769"/>
    <w:rsid w:val="00B102EA"/>
    <w:rsid w:val="00B13ADD"/>
    <w:rsid w:val="00B16814"/>
    <w:rsid w:val="00B17A6B"/>
    <w:rsid w:val="00B200AD"/>
    <w:rsid w:val="00B204D7"/>
    <w:rsid w:val="00B30B02"/>
    <w:rsid w:val="00B31575"/>
    <w:rsid w:val="00B34BCF"/>
    <w:rsid w:val="00B40B19"/>
    <w:rsid w:val="00B428CB"/>
    <w:rsid w:val="00B42A7A"/>
    <w:rsid w:val="00B517A6"/>
    <w:rsid w:val="00B55294"/>
    <w:rsid w:val="00B56486"/>
    <w:rsid w:val="00B607A9"/>
    <w:rsid w:val="00B6611F"/>
    <w:rsid w:val="00B66845"/>
    <w:rsid w:val="00B779E9"/>
    <w:rsid w:val="00B80D9A"/>
    <w:rsid w:val="00B8374F"/>
    <w:rsid w:val="00B938CE"/>
    <w:rsid w:val="00BA1F34"/>
    <w:rsid w:val="00BB11D3"/>
    <w:rsid w:val="00BB1380"/>
    <w:rsid w:val="00BB3771"/>
    <w:rsid w:val="00BB4E51"/>
    <w:rsid w:val="00BB6200"/>
    <w:rsid w:val="00BB6814"/>
    <w:rsid w:val="00BB76A0"/>
    <w:rsid w:val="00BC72EA"/>
    <w:rsid w:val="00BC7FF9"/>
    <w:rsid w:val="00BD0064"/>
    <w:rsid w:val="00BD535C"/>
    <w:rsid w:val="00BE49A8"/>
    <w:rsid w:val="00BF2180"/>
    <w:rsid w:val="00BF5F1D"/>
    <w:rsid w:val="00C07E37"/>
    <w:rsid w:val="00C144C5"/>
    <w:rsid w:val="00C15E4F"/>
    <w:rsid w:val="00C3099E"/>
    <w:rsid w:val="00C31ED7"/>
    <w:rsid w:val="00C4244F"/>
    <w:rsid w:val="00C53B5C"/>
    <w:rsid w:val="00C54E06"/>
    <w:rsid w:val="00C62139"/>
    <w:rsid w:val="00C62D84"/>
    <w:rsid w:val="00C715EF"/>
    <w:rsid w:val="00C744BA"/>
    <w:rsid w:val="00C74B7D"/>
    <w:rsid w:val="00C862FC"/>
    <w:rsid w:val="00C87937"/>
    <w:rsid w:val="00C96280"/>
    <w:rsid w:val="00CB2AE8"/>
    <w:rsid w:val="00CB2CBE"/>
    <w:rsid w:val="00CB2EA9"/>
    <w:rsid w:val="00CB33C2"/>
    <w:rsid w:val="00CC18FB"/>
    <w:rsid w:val="00CD23A3"/>
    <w:rsid w:val="00CD4478"/>
    <w:rsid w:val="00CD4B8D"/>
    <w:rsid w:val="00CD7CD1"/>
    <w:rsid w:val="00CE3038"/>
    <w:rsid w:val="00CF520B"/>
    <w:rsid w:val="00CF6AFF"/>
    <w:rsid w:val="00D10572"/>
    <w:rsid w:val="00D10A57"/>
    <w:rsid w:val="00D10EE8"/>
    <w:rsid w:val="00D1520D"/>
    <w:rsid w:val="00D16D86"/>
    <w:rsid w:val="00D224F5"/>
    <w:rsid w:val="00D3440E"/>
    <w:rsid w:val="00D40541"/>
    <w:rsid w:val="00D52AE2"/>
    <w:rsid w:val="00D56354"/>
    <w:rsid w:val="00D569E0"/>
    <w:rsid w:val="00D67FDC"/>
    <w:rsid w:val="00D72175"/>
    <w:rsid w:val="00D8198D"/>
    <w:rsid w:val="00D86EA6"/>
    <w:rsid w:val="00D90703"/>
    <w:rsid w:val="00DA432E"/>
    <w:rsid w:val="00DA47C1"/>
    <w:rsid w:val="00DA5325"/>
    <w:rsid w:val="00DB2B4E"/>
    <w:rsid w:val="00DB44AE"/>
    <w:rsid w:val="00DB4A10"/>
    <w:rsid w:val="00DC350A"/>
    <w:rsid w:val="00DC486D"/>
    <w:rsid w:val="00DC60B6"/>
    <w:rsid w:val="00DC663E"/>
    <w:rsid w:val="00DD0AFC"/>
    <w:rsid w:val="00DD2A97"/>
    <w:rsid w:val="00DE5A6D"/>
    <w:rsid w:val="00E22677"/>
    <w:rsid w:val="00E27930"/>
    <w:rsid w:val="00E30B45"/>
    <w:rsid w:val="00E32E3E"/>
    <w:rsid w:val="00E55049"/>
    <w:rsid w:val="00E61F52"/>
    <w:rsid w:val="00E63D88"/>
    <w:rsid w:val="00E66AF6"/>
    <w:rsid w:val="00E70230"/>
    <w:rsid w:val="00E75A44"/>
    <w:rsid w:val="00E837BD"/>
    <w:rsid w:val="00E967A8"/>
    <w:rsid w:val="00EA4E99"/>
    <w:rsid w:val="00EB4F43"/>
    <w:rsid w:val="00ED2AB9"/>
    <w:rsid w:val="00ED35AE"/>
    <w:rsid w:val="00ED5E7F"/>
    <w:rsid w:val="00EF3C31"/>
    <w:rsid w:val="00EF5032"/>
    <w:rsid w:val="00EF5CED"/>
    <w:rsid w:val="00F02FA3"/>
    <w:rsid w:val="00F03F36"/>
    <w:rsid w:val="00F044D8"/>
    <w:rsid w:val="00F150FB"/>
    <w:rsid w:val="00F27624"/>
    <w:rsid w:val="00F32830"/>
    <w:rsid w:val="00F37E02"/>
    <w:rsid w:val="00F51A30"/>
    <w:rsid w:val="00F52B26"/>
    <w:rsid w:val="00F54F16"/>
    <w:rsid w:val="00F55F8B"/>
    <w:rsid w:val="00F60AC0"/>
    <w:rsid w:val="00F60B76"/>
    <w:rsid w:val="00F715A5"/>
    <w:rsid w:val="00F73021"/>
    <w:rsid w:val="00F745B2"/>
    <w:rsid w:val="00F74F77"/>
    <w:rsid w:val="00F76B68"/>
    <w:rsid w:val="00F91CE9"/>
    <w:rsid w:val="00FA7BD2"/>
    <w:rsid w:val="00FB1C4C"/>
    <w:rsid w:val="00FB4805"/>
    <w:rsid w:val="00FD0458"/>
    <w:rsid w:val="00FE01FB"/>
    <w:rsid w:val="00FE2961"/>
    <w:rsid w:val="00FE4BE3"/>
    <w:rsid w:val="00FF6350"/>
    <w:rsid w:val="00FF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17B808D"/>
  <w15:docId w15:val="{D2A78B17-3EE2-4F05-85A2-AB33023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35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4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3AD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DD"/>
    <w:rPr>
      <w:rFonts w:ascii="Segoe UI" w:hAnsi="Segoe UI" w:cs="Angsana New"/>
      <w:sz w:val="18"/>
      <w:szCs w:val="22"/>
    </w:rPr>
  </w:style>
  <w:style w:type="paragraph" w:styleId="FootnoteText">
    <w:name w:val="footnote text"/>
    <w:basedOn w:val="Normal"/>
    <w:link w:val="FootnoteTextChar"/>
    <w:rsid w:val="00AF6769"/>
    <w:pPr>
      <w:spacing w:after="0" w:line="240" w:lineRule="auto"/>
    </w:pPr>
    <w:rPr>
      <w:rFonts w:ascii="MS Sans Serif" w:eastAsia="Times New Roman" w:hAnsi="MS Sans Serif" w:cs="Angsana New"/>
      <w:sz w:val="28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AF6769"/>
    <w:rPr>
      <w:rFonts w:ascii="MS Sans Serif" w:eastAsia="Times New Roman" w:hAnsi="MS Sans Serif" w:cs="Angsana New"/>
      <w:sz w:val="28"/>
      <w:lang w:val="x-none" w:eastAsia="x-none"/>
    </w:rPr>
  </w:style>
  <w:style w:type="paragraph" w:styleId="ListParagraph">
    <w:name w:val="List Paragraph"/>
    <w:aliases w:val="Table Heading"/>
    <w:basedOn w:val="Normal"/>
    <w:link w:val="ListParagraphChar"/>
    <w:uiPriority w:val="99"/>
    <w:qFormat/>
    <w:rsid w:val="007B7F32"/>
    <w:pPr>
      <w:ind w:left="720"/>
      <w:contextualSpacing/>
    </w:pPr>
  </w:style>
  <w:style w:type="character" w:customStyle="1" w:styleId="ListParagraphChar">
    <w:name w:val="List Paragraph Char"/>
    <w:aliases w:val="Table Heading Char"/>
    <w:link w:val="ListParagraph"/>
    <w:uiPriority w:val="99"/>
    <w:locked/>
    <w:rsid w:val="008073C7"/>
  </w:style>
  <w:style w:type="paragraph" w:styleId="Header">
    <w:name w:val="header"/>
    <w:basedOn w:val="Normal"/>
    <w:link w:val="HeaderChar"/>
    <w:uiPriority w:val="99"/>
    <w:unhideWhenUsed/>
    <w:rsid w:val="00807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3C7"/>
  </w:style>
  <w:style w:type="paragraph" w:styleId="Footer">
    <w:name w:val="footer"/>
    <w:basedOn w:val="Normal"/>
    <w:link w:val="FooterChar"/>
    <w:uiPriority w:val="99"/>
    <w:unhideWhenUsed/>
    <w:rsid w:val="00807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6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Excel_Worksheet2.xlsx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Excel_Worksheet4.xlsx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1.xlsx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2.emf"/><Relationship Id="rId19" Type="http://schemas.openxmlformats.org/officeDocument/2006/relationships/package" Target="embeddings/Microsoft_Excel_Worksheet5.xlsx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4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5B5F8-B52B-4A48-9DFE-98EE9B656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5</Pages>
  <Words>1448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จิรายุ แซ่เตีย</dc:creator>
  <cp:lastModifiedBy>ทัชชกร ศีลพรหม</cp:lastModifiedBy>
  <cp:revision>63</cp:revision>
  <cp:lastPrinted>2020-03-30T09:39:00Z</cp:lastPrinted>
  <dcterms:created xsi:type="dcterms:W3CDTF">2019-04-05T10:58:00Z</dcterms:created>
  <dcterms:modified xsi:type="dcterms:W3CDTF">2020-07-01T11:20:00Z</dcterms:modified>
</cp:coreProperties>
</file>